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5D" w:rsidRDefault="008E405D">
      <w:pPr>
        <w:spacing w:line="360" w:lineRule="auto"/>
        <w:jc w:val="center"/>
      </w:pPr>
    </w:p>
    <w:p w:rsidR="008E405D" w:rsidRDefault="008E405D">
      <w:pPr>
        <w:spacing w:line="360" w:lineRule="auto"/>
        <w:jc w:val="center"/>
        <w:rPr>
          <w:rFonts w:ascii="標楷體" w:eastAsia="標楷體" w:hAnsi="標楷體"/>
          <w:b/>
          <w:bCs/>
          <w:sz w:val="48"/>
          <w:szCs w:val="48"/>
        </w:rPr>
      </w:pPr>
    </w:p>
    <w:p w:rsidR="00751F42" w:rsidRDefault="00751F42">
      <w:pPr>
        <w:spacing w:line="360" w:lineRule="auto"/>
        <w:jc w:val="center"/>
        <w:rPr>
          <w:rFonts w:ascii="標楷體" w:eastAsia="標楷體" w:hAnsi="標楷體"/>
          <w:b/>
          <w:bCs/>
          <w:sz w:val="48"/>
          <w:szCs w:val="48"/>
        </w:rPr>
      </w:pPr>
    </w:p>
    <w:p w:rsidR="008E405D" w:rsidRDefault="00CC2B24">
      <w:pPr>
        <w:spacing w:line="360" w:lineRule="auto"/>
        <w:jc w:val="center"/>
      </w:pPr>
      <w:r>
        <w:rPr>
          <w:rFonts w:ascii="標楷體" w:eastAsia="標楷體" w:hAnsi="標楷體"/>
          <w:b/>
          <w:bCs/>
          <w:sz w:val="48"/>
          <w:szCs w:val="48"/>
        </w:rPr>
        <w:t>彰化縣埤頭鄉豐</w:t>
      </w:r>
      <w:proofErr w:type="gramStart"/>
      <w:r>
        <w:rPr>
          <w:rFonts w:ascii="標楷體" w:eastAsia="標楷體" w:hAnsi="標楷體"/>
          <w:b/>
          <w:bCs/>
          <w:sz w:val="48"/>
          <w:szCs w:val="48"/>
        </w:rPr>
        <w:t>崙</w:t>
      </w:r>
      <w:proofErr w:type="gramEnd"/>
      <w:r w:rsidR="00C013B9" w:rsidRPr="00B9372C">
        <w:rPr>
          <w:rFonts w:ascii="標楷體" w:eastAsia="標楷體" w:hAnsi="標楷體" w:hint="eastAsia"/>
          <w:b/>
          <w:bCs/>
          <w:sz w:val="48"/>
          <w:szCs w:val="48"/>
        </w:rPr>
        <w:t>國民</w:t>
      </w:r>
      <w:r w:rsidR="00527D33" w:rsidRPr="00B9372C">
        <w:rPr>
          <w:rFonts w:ascii="標楷體" w:eastAsia="標楷體" w:hAnsi="標楷體" w:hint="eastAsia"/>
          <w:b/>
          <w:bCs/>
          <w:sz w:val="48"/>
          <w:szCs w:val="48"/>
        </w:rPr>
        <w:t>小</w:t>
      </w:r>
      <w:r w:rsidR="00C013B9" w:rsidRPr="00B9372C">
        <w:rPr>
          <w:rFonts w:ascii="標楷體" w:eastAsia="標楷體" w:hAnsi="標楷體" w:hint="eastAsia"/>
          <w:b/>
          <w:bCs/>
          <w:sz w:val="48"/>
          <w:szCs w:val="48"/>
        </w:rPr>
        <w:t>學</w:t>
      </w:r>
    </w:p>
    <w:p w:rsidR="008E405D" w:rsidRDefault="00D03402">
      <w:pPr>
        <w:spacing w:line="360" w:lineRule="auto"/>
        <w:jc w:val="center"/>
        <w:rPr>
          <w:rFonts w:ascii="標楷體" w:eastAsia="標楷體" w:hAnsi="標楷體" w:cs="標楷體"/>
          <w:b/>
          <w:bCs/>
          <w:sz w:val="48"/>
          <w:szCs w:val="48"/>
        </w:rPr>
      </w:pPr>
      <w:r>
        <w:rPr>
          <w:rFonts w:ascii="標楷體" w:eastAsia="標楷體" w:hAnsi="標楷體" w:cs="標楷體"/>
          <w:b/>
          <w:bCs/>
          <w:sz w:val="48"/>
          <w:szCs w:val="48"/>
        </w:rPr>
        <w:t>資通安全維護計畫</w:t>
      </w:r>
    </w:p>
    <w:p w:rsidR="008E405D" w:rsidRDefault="008E405D">
      <w:pPr>
        <w:spacing w:line="360" w:lineRule="auto"/>
        <w:jc w:val="center"/>
        <w:rPr>
          <w:rFonts w:ascii="標楷體" w:eastAsia="標楷體" w:hAnsi="標楷體"/>
          <w:b/>
          <w:bCs/>
          <w:color w:val="A6A6A6"/>
          <w:sz w:val="48"/>
          <w:szCs w:val="48"/>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cs="標楷體"/>
          <w:b/>
          <w:bCs/>
          <w:sz w:val="40"/>
          <w:szCs w:val="40"/>
        </w:rPr>
      </w:pPr>
    </w:p>
    <w:p w:rsidR="008E405D" w:rsidRDefault="008E405D">
      <w:pPr>
        <w:spacing w:line="360" w:lineRule="auto"/>
        <w:rPr>
          <w:rFonts w:ascii="標楷體" w:eastAsia="標楷體" w:hAnsi="標楷體" w:cs="標楷體"/>
          <w:b/>
          <w:bCs/>
          <w:sz w:val="40"/>
          <w:szCs w:val="40"/>
        </w:rPr>
      </w:pPr>
    </w:p>
    <w:p w:rsidR="008E405D" w:rsidRPr="00692193" w:rsidRDefault="00692193">
      <w:pPr>
        <w:spacing w:line="360" w:lineRule="auto"/>
        <w:rPr>
          <w:rFonts w:ascii="標楷體" w:eastAsia="標楷體" w:hAnsi="標楷體" w:cs="標楷體"/>
          <w:b/>
          <w:bCs/>
          <w:sz w:val="40"/>
          <w:szCs w:val="40"/>
        </w:rPr>
      </w:pPr>
      <w:r>
        <w:rPr>
          <w:rFonts w:ascii="標楷體" w:eastAsia="標楷體" w:hAnsi="標楷體" w:cs="標楷體" w:hint="eastAsia"/>
          <w:b/>
          <w:bCs/>
          <w:sz w:val="40"/>
          <w:szCs w:val="40"/>
        </w:rPr>
        <w:t>機密</w:t>
      </w:r>
      <w:r w:rsidR="00D03402">
        <w:rPr>
          <w:rFonts w:ascii="標楷體" w:eastAsia="標楷體" w:hAnsi="標楷體" w:cs="標楷體"/>
          <w:b/>
          <w:bCs/>
          <w:sz w:val="40"/>
          <w:szCs w:val="40"/>
        </w:rPr>
        <w:t>等級：一般</w:t>
      </w:r>
    </w:p>
    <w:p w:rsidR="008E405D" w:rsidRDefault="008E405D"/>
    <w:p w:rsidR="003417F4" w:rsidRDefault="003417F4" w:rsidP="003417F4">
      <w:pPr>
        <w:spacing w:line="360" w:lineRule="auto"/>
        <w:rPr>
          <w:rFonts w:ascii="標楷體" w:eastAsia="標楷體" w:hAnsi="標楷體" w:cs="標楷體"/>
          <w:bCs/>
          <w:sz w:val="40"/>
          <w:szCs w:val="40"/>
        </w:rPr>
      </w:pPr>
      <w:r w:rsidRPr="003417F4">
        <w:rPr>
          <w:rFonts w:ascii="標楷體" w:eastAsia="標楷體" w:hAnsi="標楷體" w:cs="標楷體" w:hint="eastAsia"/>
          <w:bCs/>
          <w:sz w:val="40"/>
          <w:szCs w:val="40"/>
        </w:rPr>
        <w:t>承辦人簽章：</w:t>
      </w:r>
    </w:p>
    <w:p w:rsidR="00C96ECA" w:rsidRDefault="00C96ECA" w:rsidP="003417F4">
      <w:pPr>
        <w:spacing w:line="360" w:lineRule="auto"/>
        <w:rPr>
          <w:rFonts w:ascii="標楷體" w:eastAsia="標楷體" w:hAnsi="標楷體" w:cs="標楷體"/>
          <w:bCs/>
          <w:sz w:val="40"/>
          <w:szCs w:val="40"/>
        </w:rPr>
      </w:pPr>
      <w:r w:rsidRPr="00C96ECA">
        <w:rPr>
          <w:rFonts w:ascii="標楷體" w:eastAsia="標楷體" w:hAnsi="標楷體" w:cs="標楷體" w:hint="eastAsia"/>
          <w:bCs/>
          <w:sz w:val="40"/>
          <w:szCs w:val="40"/>
        </w:rPr>
        <w:t>單位主管簽章：</w:t>
      </w:r>
    </w:p>
    <w:p w:rsidR="00101B4D" w:rsidRPr="003417F4" w:rsidRDefault="00101B4D" w:rsidP="003417F4">
      <w:pPr>
        <w:spacing w:line="360" w:lineRule="auto"/>
        <w:rPr>
          <w:rFonts w:ascii="標楷體" w:eastAsia="標楷體" w:hAnsi="標楷體" w:cs="標楷體"/>
          <w:bCs/>
          <w:sz w:val="40"/>
          <w:szCs w:val="40"/>
        </w:rPr>
      </w:pPr>
      <w:r w:rsidRPr="00101B4D">
        <w:rPr>
          <w:rFonts w:ascii="標楷體" w:eastAsia="標楷體" w:hAnsi="標楷體" w:cs="標楷體" w:hint="eastAsia"/>
          <w:bCs/>
          <w:sz w:val="40"/>
          <w:szCs w:val="40"/>
        </w:rPr>
        <w:t>資安長簽章：</w:t>
      </w:r>
    </w:p>
    <w:p w:rsidR="003417F4" w:rsidRPr="003417F4" w:rsidRDefault="003417F4" w:rsidP="003417F4">
      <w:pPr>
        <w:spacing w:line="360" w:lineRule="auto"/>
        <w:rPr>
          <w:rFonts w:ascii="標楷體" w:eastAsia="標楷體" w:hAnsi="標楷體" w:cs="標楷體"/>
          <w:bCs/>
          <w:sz w:val="40"/>
          <w:szCs w:val="40"/>
        </w:rPr>
      </w:pPr>
      <w:r w:rsidRPr="00C96ECA">
        <w:rPr>
          <w:rFonts w:ascii="標楷體" w:eastAsia="標楷體" w:hAnsi="標楷體" w:cs="標楷體" w:hint="eastAsia"/>
          <w:bCs/>
          <w:sz w:val="40"/>
          <w:szCs w:val="40"/>
        </w:rPr>
        <w:t>校長簽章：</w:t>
      </w:r>
    </w:p>
    <w:p w:rsidR="008E405D" w:rsidRDefault="008E405D">
      <w:pPr>
        <w:pageBreakBefore/>
        <w:widowControl/>
      </w:pPr>
    </w:p>
    <w:p w:rsidR="008E405D" w:rsidRDefault="00D03402">
      <w:pPr>
        <w:pStyle w:val="12"/>
      </w:pPr>
      <w:r>
        <w:t>資通安全維護計畫</w:t>
      </w:r>
    </w:p>
    <w:p w:rsidR="008E405D" w:rsidRDefault="008E405D"/>
    <w:p w:rsidR="008E405D" w:rsidRDefault="00D03402">
      <w:pPr>
        <w:spacing w:line="360" w:lineRule="exact"/>
        <w:jc w:val="center"/>
        <w:rPr>
          <w:rFonts w:ascii="標楷體" w:eastAsia="標楷體" w:hAnsi="標楷體"/>
        </w:rPr>
      </w:pPr>
      <w:r>
        <w:rPr>
          <w:rFonts w:ascii="標楷體" w:eastAsia="標楷體" w:hAnsi="標楷體"/>
        </w:rPr>
        <w:t>目　　錄</w:t>
      </w:r>
    </w:p>
    <w:p w:rsidR="008E405D" w:rsidRDefault="008E405D">
      <w:pPr>
        <w:spacing w:line="360" w:lineRule="exact"/>
        <w:jc w:val="center"/>
        <w:rPr>
          <w:rFonts w:ascii="標楷體" w:eastAsia="標楷體" w:hAnsi="標楷體"/>
        </w:rPr>
      </w:pPr>
    </w:p>
    <w:p w:rsidR="00C1386D" w:rsidRPr="00C1386D" w:rsidRDefault="00D03402">
      <w:pPr>
        <w:pStyle w:val="12"/>
        <w:tabs>
          <w:tab w:val="left" w:pos="1080"/>
        </w:tabs>
        <w:rPr>
          <w:rFonts w:ascii="Times New Roman" w:hAnsi="Times New Roman"/>
          <w:noProof/>
          <w:kern w:val="2"/>
        </w:rPr>
      </w:pPr>
      <w:r w:rsidRPr="00C1386D">
        <w:rPr>
          <w:rFonts w:ascii="Calibri" w:eastAsia="新細明體" w:hAnsi="Calibri"/>
        </w:rPr>
        <w:fldChar w:fldCharType="begin"/>
      </w:r>
      <w:r w:rsidRPr="00C1386D">
        <w:instrText xml:space="preserve"> TOC \o "1-2" \h </w:instrText>
      </w:r>
      <w:r w:rsidRPr="00C1386D">
        <w:rPr>
          <w:rFonts w:ascii="Calibri" w:eastAsia="新細明體" w:hAnsi="Calibri"/>
        </w:rPr>
        <w:fldChar w:fldCharType="separate"/>
      </w:r>
      <w:hyperlink w:anchor="_Toc1041916" w:history="1">
        <w:r w:rsidR="00C1386D" w:rsidRPr="00C1386D">
          <w:rPr>
            <w:rStyle w:val="a9"/>
            <w:rFonts w:ascii="Times New Roman" w:hAnsi="Times New Roman"/>
            <w:noProof/>
          </w:rPr>
          <w:t>壹、</w:t>
        </w:r>
        <w:r w:rsidR="00C1386D" w:rsidRPr="00C1386D">
          <w:rPr>
            <w:rFonts w:ascii="Times New Roman" w:hAnsi="Times New Roman"/>
            <w:noProof/>
            <w:kern w:val="2"/>
          </w:rPr>
          <w:tab/>
        </w:r>
        <w:r w:rsidR="00C1386D" w:rsidRPr="00C1386D">
          <w:rPr>
            <w:rStyle w:val="a9"/>
            <w:rFonts w:ascii="Times New Roman" w:hAnsi="Times New Roman"/>
            <w:noProof/>
          </w:rPr>
          <w:t>依據及目的</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_Toc1041916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C56860">
      <w:pPr>
        <w:pStyle w:val="12"/>
        <w:tabs>
          <w:tab w:val="left" w:pos="1080"/>
        </w:tabs>
        <w:rPr>
          <w:rFonts w:ascii="Times New Roman" w:hAnsi="Times New Roman"/>
          <w:noProof/>
          <w:kern w:val="2"/>
        </w:rPr>
      </w:pPr>
      <w:hyperlink w:anchor="_Toc1041917" w:history="1">
        <w:r w:rsidR="00C1386D" w:rsidRPr="00C1386D">
          <w:rPr>
            <w:rStyle w:val="a9"/>
            <w:rFonts w:ascii="Times New Roman" w:hAnsi="Times New Roman"/>
            <w:noProof/>
          </w:rPr>
          <w:t>貳、</w:t>
        </w:r>
        <w:r w:rsidR="00C1386D" w:rsidRPr="00C1386D">
          <w:rPr>
            <w:rFonts w:ascii="Times New Roman" w:hAnsi="Times New Roman"/>
            <w:noProof/>
            <w:kern w:val="2"/>
          </w:rPr>
          <w:tab/>
        </w:r>
        <w:r w:rsidR="00C1386D" w:rsidRPr="00004656">
          <w:rPr>
            <w:rStyle w:val="a9"/>
            <w:rFonts w:ascii="Times New Roman" w:hAnsi="Times New Roman"/>
            <w:noProof/>
          </w:rPr>
          <w:t>適用範圍</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_Toc1041917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C56860">
      <w:pPr>
        <w:pStyle w:val="12"/>
        <w:tabs>
          <w:tab w:val="left" w:pos="1080"/>
        </w:tabs>
        <w:rPr>
          <w:rFonts w:ascii="Times New Roman" w:hAnsi="Times New Roman"/>
          <w:noProof/>
          <w:kern w:val="2"/>
        </w:rPr>
      </w:pPr>
      <w:hyperlink w:anchor="_Toc1041918" w:history="1">
        <w:r w:rsidR="00C1386D" w:rsidRPr="00C1386D">
          <w:rPr>
            <w:rStyle w:val="a9"/>
            <w:rFonts w:ascii="Times New Roman" w:hAnsi="Times New Roman"/>
            <w:noProof/>
          </w:rPr>
          <w:t>參、</w:t>
        </w:r>
        <w:r w:rsidR="00C1386D" w:rsidRPr="00C1386D">
          <w:rPr>
            <w:rFonts w:ascii="Times New Roman" w:hAnsi="Times New Roman"/>
            <w:noProof/>
            <w:kern w:val="2"/>
          </w:rPr>
          <w:tab/>
        </w:r>
        <w:r w:rsidR="00C1386D" w:rsidRPr="00C1386D">
          <w:rPr>
            <w:rStyle w:val="a9"/>
            <w:rFonts w:ascii="Times New Roman" w:hAnsi="Times New Roman"/>
            <w:noProof/>
          </w:rPr>
          <w:t>核心業務及重要性</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C56860">
      <w:pPr>
        <w:pStyle w:val="12"/>
        <w:tabs>
          <w:tab w:val="left" w:pos="1080"/>
        </w:tabs>
        <w:rPr>
          <w:rFonts w:ascii="Times New Roman" w:hAnsi="Times New Roman"/>
          <w:noProof/>
          <w:kern w:val="2"/>
        </w:rPr>
      </w:pPr>
      <w:hyperlink w:anchor="_Toc1041919" w:history="1">
        <w:r w:rsidR="00C1386D" w:rsidRPr="00C1386D">
          <w:rPr>
            <w:rStyle w:val="a9"/>
            <w:rFonts w:ascii="Times New Roman" w:hAnsi="Times New Roman"/>
            <w:noProof/>
          </w:rPr>
          <w:t>肆、</w:t>
        </w:r>
        <w:r w:rsidR="00C1386D" w:rsidRPr="00C1386D">
          <w:rPr>
            <w:rFonts w:ascii="Times New Roman" w:hAnsi="Times New Roman"/>
            <w:noProof/>
            <w:kern w:val="2"/>
          </w:rPr>
          <w:tab/>
        </w:r>
        <w:r w:rsidR="00C1386D" w:rsidRPr="00C1386D">
          <w:rPr>
            <w:rStyle w:val="a9"/>
            <w:rFonts w:ascii="Times New Roman" w:hAnsi="Times New Roman"/>
            <w:noProof/>
          </w:rPr>
          <w:t>資通安全政策及目標</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6</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20"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21"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資通安全目標</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22"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資通安全政策及目標之核定程序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23" w:history="1">
        <w:r w:rsidR="00C1386D" w:rsidRPr="00C1386D">
          <w:rPr>
            <w:rStyle w:val="a9"/>
            <w:rFonts w:ascii="Times New Roman" w:hAnsi="Times New Roman"/>
            <w:noProof/>
            <w:sz w:val="28"/>
            <w:szCs w:val="28"/>
          </w:rPr>
          <w:t>四、</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資通安全政策及目標之宣導</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24" w:history="1">
        <w:r w:rsidR="00C1386D" w:rsidRPr="00C1386D">
          <w:rPr>
            <w:rStyle w:val="a9"/>
            <w:rFonts w:ascii="Times New Roman" w:hAnsi="Times New Roman"/>
            <w:noProof/>
            <w:sz w:val="28"/>
            <w:szCs w:val="28"/>
          </w:rPr>
          <w:t>五、</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資通安全政策及目標定期檢討程序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_Toc1041924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080"/>
        </w:tabs>
        <w:rPr>
          <w:rFonts w:ascii="Times New Roman" w:hAnsi="Times New Roman"/>
          <w:noProof/>
          <w:kern w:val="2"/>
        </w:rPr>
      </w:pPr>
      <w:hyperlink w:anchor="_Toc1041925" w:history="1">
        <w:r w:rsidR="00C1386D" w:rsidRPr="00C1386D">
          <w:rPr>
            <w:rStyle w:val="a9"/>
            <w:rFonts w:ascii="Times New Roman" w:hAnsi="Times New Roman"/>
            <w:noProof/>
          </w:rPr>
          <w:t>伍、</w:t>
        </w:r>
        <w:r w:rsidR="00C1386D" w:rsidRPr="00C1386D">
          <w:rPr>
            <w:rFonts w:ascii="Times New Roman" w:hAnsi="Times New Roman"/>
            <w:noProof/>
            <w:kern w:val="2"/>
          </w:rPr>
          <w:tab/>
        </w:r>
        <w:r w:rsidR="00C1386D" w:rsidRPr="00C1386D">
          <w:rPr>
            <w:rStyle w:val="a9"/>
            <w:rFonts w:ascii="Times New Roman" w:hAnsi="Times New Roman"/>
            <w:noProof/>
          </w:rPr>
          <w:t>資通安全推動組織</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_Toc1041925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6</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26"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資通安全長</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27"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資通安全推動組織</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7</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080"/>
        </w:tabs>
        <w:rPr>
          <w:rFonts w:ascii="Times New Roman" w:hAnsi="Times New Roman"/>
          <w:noProof/>
          <w:kern w:val="2"/>
        </w:rPr>
      </w:pPr>
      <w:hyperlink w:anchor="_Toc1041928" w:history="1">
        <w:r w:rsidR="00C1386D" w:rsidRPr="00C1386D">
          <w:rPr>
            <w:rStyle w:val="a9"/>
            <w:rFonts w:ascii="Times New Roman" w:hAnsi="Times New Roman"/>
            <w:noProof/>
          </w:rPr>
          <w:t>陸、</w:t>
        </w:r>
        <w:r w:rsidR="00C1386D" w:rsidRPr="00C1386D">
          <w:rPr>
            <w:rFonts w:ascii="Times New Roman" w:hAnsi="Times New Roman"/>
            <w:noProof/>
            <w:kern w:val="2"/>
          </w:rPr>
          <w:tab/>
        </w:r>
        <w:r w:rsidR="00C1386D" w:rsidRPr="00C1386D">
          <w:rPr>
            <w:rStyle w:val="a9"/>
            <w:rFonts w:ascii="Times New Roman" w:hAnsi="Times New Roman"/>
            <w:noProof/>
          </w:rPr>
          <w:t>專職</w:t>
        </w:r>
        <w:r w:rsidR="00C1386D" w:rsidRPr="00C1386D">
          <w:rPr>
            <w:rStyle w:val="a9"/>
            <w:rFonts w:ascii="Times New Roman" w:hAnsi="Times New Roman"/>
            <w:noProof/>
          </w:rPr>
          <w:t>(</w:t>
        </w:r>
        <w:r w:rsidR="00C1386D" w:rsidRPr="00C1386D">
          <w:rPr>
            <w:rStyle w:val="a9"/>
            <w:rFonts w:ascii="Times New Roman" w:hAnsi="Times New Roman"/>
            <w:noProof/>
          </w:rPr>
          <w:t>責</w:t>
        </w:r>
        <w:r w:rsidR="00C1386D" w:rsidRPr="00C1386D">
          <w:rPr>
            <w:rStyle w:val="a9"/>
            <w:rFonts w:ascii="Times New Roman" w:hAnsi="Times New Roman"/>
            <w:noProof/>
          </w:rPr>
          <w:t>)</w:t>
        </w:r>
        <w:r w:rsidR="00C1386D" w:rsidRPr="00C1386D">
          <w:rPr>
            <w:rStyle w:val="a9"/>
            <w:rFonts w:ascii="Times New Roman" w:hAnsi="Times New Roman"/>
            <w:noProof/>
          </w:rPr>
          <w:t>人力及經費配置</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_Toc1041928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8</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29"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專職</w:t>
        </w:r>
        <w:r w:rsidR="00C1386D" w:rsidRPr="00C1386D">
          <w:rPr>
            <w:rStyle w:val="a9"/>
            <w:rFonts w:ascii="Times New Roman" w:hAnsi="Times New Roman"/>
            <w:noProof/>
            <w:sz w:val="28"/>
            <w:szCs w:val="28"/>
          </w:rPr>
          <w:t>(</w:t>
        </w:r>
        <w:r w:rsidR="00C1386D" w:rsidRPr="00C1386D">
          <w:rPr>
            <w:rStyle w:val="a9"/>
            <w:rFonts w:ascii="Times New Roman" w:hAnsi="Times New Roman"/>
            <w:noProof/>
            <w:sz w:val="28"/>
            <w:szCs w:val="28"/>
          </w:rPr>
          <w:t>責</w:t>
        </w:r>
        <w:r w:rsidR="00C1386D" w:rsidRPr="00C1386D">
          <w:rPr>
            <w:rStyle w:val="a9"/>
            <w:rFonts w:ascii="Times New Roman" w:hAnsi="Times New Roman"/>
            <w:noProof/>
            <w:sz w:val="28"/>
            <w:szCs w:val="28"/>
          </w:rPr>
          <w:t>)</w:t>
        </w:r>
        <w:r w:rsidR="00C1386D" w:rsidRPr="00C1386D">
          <w:rPr>
            <w:rStyle w:val="a9"/>
            <w:rFonts w:ascii="Times New Roman" w:hAnsi="Times New Roman"/>
            <w:noProof/>
            <w:sz w:val="28"/>
            <w:szCs w:val="28"/>
          </w:rPr>
          <w:t>人力及資源之配置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_Toc1041929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8</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30"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經費之配置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080"/>
        </w:tabs>
        <w:rPr>
          <w:rFonts w:ascii="Times New Roman" w:hAnsi="Times New Roman"/>
          <w:noProof/>
          <w:kern w:val="2"/>
        </w:rPr>
      </w:pPr>
      <w:hyperlink w:anchor="_Toc1041931" w:history="1">
        <w:r w:rsidR="00C1386D" w:rsidRPr="00C1386D">
          <w:rPr>
            <w:rStyle w:val="a9"/>
            <w:rFonts w:ascii="Times New Roman" w:hAnsi="Times New Roman"/>
            <w:noProof/>
          </w:rPr>
          <w:t>柒、</w:t>
        </w:r>
        <w:r w:rsidR="00C1386D" w:rsidRPr="00C1386D">
          <w:rPr>
            <w:rFonts w:ascii="Times New Roman" w:hAnsi="Times New Roman"/>
            <w:noProof/>
            <w:kern w:val="2"/>
          </w:rPr>
          <w:tab/>
        </w:r>
        <w:r w:rsidR="00C1386D" w:rsidRPr="00C1386D">
          <w:rPr>
            <w:rStyle w:val="a9"/>
            <w:rFonts w:ascii="Times New Roman" w:hAnsi="Times New Roman"/>
            <w:noProof/>
          </w:rPr>
          <w:t>資訊及資通系統之盤點</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_Toc1041931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9</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32"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資訊及資通系統盤點</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33"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機關資通安全責任等級分級</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080"/>
        </w:tabs>
        <w:rPr>
          <w:rFonts w:ascii="Times New Roman" w:hAnsi="Times New Roman"/>
          <w:noProof/>
          <w:kern w:val="2"/>
        </w:rPr>
      </w:pPr>
      <w:hyperlink w:anchor="_Toc1041934" w:history="1">
        <w:r w:rsidR="00C1386D" w:rsidRPr="00C1386D">
          <w:rPr>
            <w:rStyle w:val="a9"/>
            <w:rFonts w:ascii="Times New Roman" w:hAnsi="Times New Roman"/>
            <w:noProof/>
          </w:rPr>
          <w:t>捌、</w:t>
        </w:r>
        <w:r w:rsidR="00C1386D" w:rsidRPr="00C1386D">
          <w:rPr>
            <w:rFonts w:ascii="Times New Roman" w:hAnsi="Times New Roman"/>
            <w:noProof/>
            <w:kern w:val="2"/>
          </w:rPr>
          <w:tab/>
        </w:r>
        <w:r w:rsidR="00C1386D" w:rsidRPr="00C1386D">
          <w:rPr>
            <w:rStyle w:val="a9"/>
            <w:rFonts w:ascii="Times New Roman" w:hAnsi="Times New Roman"/>
            <w:noProof/>
          </w:rPr>
          <w:t>資通安全風險評估</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_Toc1041934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9</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35"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資通安全風險評估</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_Toc1041935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36"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核心資通系統及最大可容忍中斷時間</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10</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080"/>
        </w:tabs>
        <w:rPr>
          <w:rFonts w:ascii="Times New Roman" w:hAnsi="Times New Roman"/>
          <w:noProof/>
          <w:kern w:val="2"/>
        </w:rPr>
      </w:pPr>
      <w:hyperlink w:anchor="_Toc1041937" w:history="1">
        <w:r w:rsidR="00C1386D" w:rsidRPr="00C1386D">
          <w:rPr>
            <w:rStyle w:val="a9"/>
            <w:rFonts w:ascii="Times New Roman" w:hAnsi="Times New Roman"/>
            <w:noProof/>
          </w:rPr>
          <w:t>玖、</w:t>
        </w:r>
        <w:r w:rsidR="00C1386D" w:rsidRPr="00C1386D">
          <w:rPr>
            <w:rFonts w:ascii="Times New Roman" w:hAnsi="Times New Roman"/>
            <w:noProof/>
            <w:kern w:val="2"/>
          </w:rPr>
          <w:tab/>
        </w:r>
        <w:r w:rsidR="00C1386D" w:rsidRPr="00C1386D">
          <w:rPr>
            <w:rStyle w:val="a9"/>
            <w:rFonts w:ascii="Times New Roman" w:hAnsi="Times New Roman"/>
            <w:noProof/>
          </w:rPr>
          <w:t>資通安全防護及控制措施</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_Toc1041937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10</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38"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資訊及資通系統之管理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_Toc1041938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10</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39"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存取控制與加密機制管理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_Toc1041939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11</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40"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作業與通訊安全管理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13</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41" w:history="1">
        <w:r w:rsidR="00C1386D" w:rsidRPr="00004656">
          <w:rPr>
            <w:rStyle w:val="a9"/>
            <w:rFonts w:ascii="Times New Roman" w:hAnsi="Times New Roman"/>
            <w:noProof/>
            <w:sz w:val="28"/>
            <w:szCs w:val="28"/>
          </w:rPr>
          <w:t>四、</w:t>
        </w:r>
        <w:r w:rsidR="00C1386D" w:rsidRPr="00004656">
          <w:rPr>
            <w:rStyle w:val="a9"/>
            <w:noProof/>
          </w:rPr>
          <w:tab/>
        </w:r>
        <w:r w:rsidR="00C1386D" w:rsidRPr="00004656">
          <w:rPr>
            <w:rStyle w:val="a9"/>
            <w:rFonts w:ascii="Times New Roman" w:hAnsi="Times New Roman"/>
            <w:noProof/>
            <w:sz w:val="28"/>
            <w:szCs w:val="28"/>
          </w:rPr>
          <w:t>系統獲取、開發及維護</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16</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42" w:history="1">
        <w:r w:rsidR="00C1386D" w:rsidRPr="00C1386D">
          <w:rPr>
            <w:rStyle w:val="a9"/>
            <w:rFonts w:ascii="Times New Roman" w:hAnsi="Times New Roman"/>
            <w:noProof/>
            <w:sz w:val="28"/>
            <w:szCs w:val="28"/>
          </w:rPr>
          <w:t>五、</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業務持續運作演練</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43" w:history="1">
        <w:r w:rsidR="00C1386D" w:rsidRPr="00C1386D">
          <w:rPr>
            <w:rStyle w:val="a9"/>
            <w:rFonts w:ascii="Times New Roman" w:hAnsi="Times New Roman"/>
            <w:noProof/>
            <w:sz w:val="28"/>
            <w:szCs w:val="28"/>
          </w:rPr>
          <w:t>六、</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執行資通安全健診</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44" w:history="1">
        <w:r w:rsidR="00C1386D" w:rsidRPr="00004656">
          <w:rPr>
            <w:rStyle w:val="a9"/>
            <w:rFonts w:ascii="Times New Roman" w:hAnsi="Times New Roman"/>
            <w:noProof/>
            <w:sz w:val="28"/>
            <w:szCs w:val="28"/>
          </w:rPr>
          <w:t>七、</w:t>
        </w:r>
        <w:r w:rsidR="00C1386D" w:rsidRPr="00004656">
          <w:rPr>
            <w:rStyle w:val="a9"/>
            <w:noProof/>
          </w:rPr>
          <w:tab/>
        </w:r>
        <w:r w:rsidR="00C1386D" w:rsidRPr="00004656">
          <w:rPr>
            <w:rStyle w:val="a9"/>
            <w:rFonts w:ascii="Times New Roman" w:hAnsi="Times New Roman"/>
            <w:noProof/>
            <w:sz w:val="28"/>
            <w:szCs w:val="28"/>
          </w:rPr>
          <w:t>資通安全防護設備</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_Toc1041944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440"/>
        </w:tabs>
        <w:rPr>
          <w:rFonts w:ascii="Times New Roman" w:hAnsi="Times New Roman"/>
          <w:noProof/>
          <w:kern w:val="2"/>
        </w:rPr>
      </w:pPr>
      <w:hyperlink w:anchor="_Toc1041945" w:history="1">
        <w:r w:rsidR="00C1386D" w:rsidRPr="00C1386D">
          <w:rPr>
            <w:rStyle w:val="a9"/>
            <w:rFonts w:ascii="Times New Roman" w:hAnsi="Times New Roman"/>
            <w:noProof/>
          </w:rPr>
          <w:t>壹拾、</w:t>
        </w:r>
        <w:r w:rsidR="00C1386D" w:rsidRPr="00C1386D">
          <w:rPr>
            <w:rFonts w:ascii="Times New Roman" w:hAnsi="Times New Roman"/>
            <w:noProof/>
            <w:kern w:val="2"/>
          </w:rPr>
          <w:tab/>
        </w:r>
        <w:r w:rsidR="00C1386D" w:rsidRPr="00C1386D">
          <w:rPr>
            <w:rStyle w:val="a9"/>
            <w:rFonts w:ascii="Times New Roman" w:hAnsi="Times New Roman"/>
            <w:noProof/>
          </w:rPr>
          <w:t>資通安全事件通報、應變及演練相關機制</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_Toc1041945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17</w:t>
        </w:r>
        <w:r w:rsidR="00C1386D" w:rsidRPr="00C1386D">
          <w:rPr>
            <w:rFonts w:ascii="Times New Roman" w:hAnsi="Times New Roman"/>
            <w:noProof/>
          </w:rPr>
          <w:fldChar w:fldCharType="end"/>
        </w:r>
      </w:hyperlink>
    </w:p>
    <w:p w:rsidR="00C1386D" w:rsidRPr="00C1386D" w:rsidRDefault="00C56860">
      <w:pPr>
        <w:pStyle w:val="12"/>
        <w:tabs>
          <w:tab w:val="left" w:pos="1440"/>
        </w:tabs>
        <w:rPr>
          <w:rFonts w:ascii="Times New Roman" w:hAnsi="Times New Roman"/>
          <w:noProof/>
          <w:kern w:val="2"/>
        </w:rPr>
      </w:pPr>
      <w:hyperlink w:anchor="_Toc1041946" w:history="1">
        <w:r w:rsidR="00C1386D" w:rsidRPr="00C1386D">
          <w:rPr>
            <w:rStyle w:val="a9"/>
            <w:rFonts w:ascii="Times New Roman" w:hAnsi="Times New Roman"/>
            <w:noProof/>
          </w:rPr>
          <w:t>壹拾壹、</w:t>
        </w:r>
        <w:r w:rsidR="00C1386D" w:rsidRPr="00C1386D">
          <w:rPr>
            <w:rFonts w:ascii="Times New Roman" w:hAnsi="Times New Roman"/>
            <w:noProof/>
            <w:kern w:val="2"/>
          </w:rPr>
          <w:tab/>
        </w:r>
        <w:r w:rsidR="00C1386D" w:rsidRPr="00C1386D">
          <w:rPr>
            <w:rStyle w:val="a9"/>
            <w:rFonts w:ascii="Times New Roman" w:hAnsi="Times New Roman"/>
            <w:noProof/>
          </w:rPr>
          <w:t>資通安全情資之評估及因應</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_Toc1041946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18</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47"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資通安全情資之分類評估</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18</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48"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資通安全情資之因應措施</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_Toc1041948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19</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440"/>
        </w:tabs>
        <w:rPr>
          <w:rFonts w:ascii="Times New Roman" w:hAnsi="Times New Roman"/>
          <w:noProof/>
          <w:kern w:val="2"/>
        </w:rPr>
      </w:pPr>
      <w:hyperlink w:anchor="_Toc1041949" w:history="1">
        <w:r w:rsidR="00C1386D" w:rsidRPr="00C1386D">
          <w:rPr>
            <w:rStyle w:val="a9"/>
            <w:rFonts w:ascii="Times New Roman" w:hAnsi="Times New Roman"/>
            <w:noProof/>
          </w:rPr>
          <w:t>壹拾貳、</w:t>
        </w:r>
        <w:r w:rsidR="00C1386D" w:rsidRPr="00C1386D">
          <w:rPr>
            <w:rFonts w:ascii="Times New Roman" w:hAnsi="Times New Roman"/>
            <w:noProof/>
            <w:kern w:val="2"/>
          </w:rPr>
          <w:tab/>
        </w:r>
        <w:r w:rsidR="00C1386D" w:rsidRPr="00C1386D">
          <w:rPr>
            <w:rStyle w:val="a9"/>
            <w:rFonts w:ascii="Times New Roman" w:hAnsi="Times New Roman"/>
            <w:noProof/>
          </w:rPr>
          <w:t>資通系統或服務委外辦理之管理</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19</w:t>
        </w:r>
        <w:r w:rsidR="00C1386D" w:rsidRPr="00C1386D">
          <w:rPr>
            <w:rFonts w:ascii="Times New Roman" w:hAnsi="Times New Roman"/>
            <w:noProof/>
          </w:rPr>
          <w:fldChar w:fldCharType="end"/>
        </w:r>
      </w:hyperlink>
    </w:p>
    <w:p w:rsidR="00C1386D" w:rsidRPr="00C1386D" w:rsidRDefault="00C56860">
      <w:pPr>
        <w:pStyle w:val="12"/>
        <w:tabs>
          <w:tab w:val="left" w:pos="1440"/>
        </w:tabs>
        <w:rPr>
          <w:rFonts w:ascii="Times New Roman" w:hAnsi="Times New Roman"/>
          <w:noProof/>
          <w:kern w:val="2"/>
        </w:rPr>
      </w:pPr>
      <w:hyperlink w:anchor="_Toc1041950" w:history="1">
        <w:r w:rsidR="00C1386D" w:rsidRPr="00C1386D">
          <w:rPr>
            <w:rStyle w:val="a9"/>
            <w:rFonts w:ascii="Times New Roman" w:hAnsi="Times New Roman"/>
            <w:noProof/>
          </w:rPr>
          <w:t>壹拾參、</w:t>
        </w:r>
        <w:r w:rsidR="00C1386D" w:rsidRPr="00C1386D">
          <w:rPr>
            <w:rFonts w:ascii="Times New Roman" w:hAnsi="Times New Roman"/>
            <w:noProof/>
            <w:kern w:val="2"/>
          </w:rPr>
          <w:tab/>
        </w:r>
        <w:r w:rsidR="00C1386D" w:rsidRPr="00C1386D">
          <w:rPr>
            <w:rStyle w:val="a9"/>
            <w:rFonts w:ascii="Times New Roman" w:hAnsi="Times New Roman"/>
            <w:noProof/>
          </w:rPr>
          <w:t>資通安全教育訓練</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_Toc1041950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19</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51"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資通安全教育訓練要求</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19</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52"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資通安全教育訓練辦理方式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440"/>
        </w:tabs>
        <w:rPr>
          <w:rFonts w:ascii="Times New Roman" w:hAnsi="Times New Roman"/>
          <w:noProof/>
          <w:kern w:val="2"/>
        </w:rPr>
      </w:pPr>
      <w:hyperlink w:anchor="_Toc1041953" w:history="1">
        <w:r w:rsidR="00C1386D" w:rsidRPr="00C1386D">
          <w:rPr>
            <w:rStyle w:val="a9"/>
            <w:rFonts w:ascii="Times New Roman" w:hAnsi="Times New Roman"/>
            <w:noProof/>
          </w:rPr>
          <w:t>壹拾肆、</w:t>
        </w:r>
        <w:r w:rsidR="00C1386D" w:rsidRPr="00C1386D">
          <w:rPr>
            <w:rFonts w:ascii="Times New Roman" w:hAnsi="Times New Roman"/>
            <w:noProof/>
            <w:kern w:val="2"/>
          </w:rPr>
          <w:tab/>
        </w:r>
        <w:r w:rsidR="00C1386D" w:rsidRPr="00C1386D">
          <w:rPr>
            <w:rStyle w:val="a9"/>
            <w:rFonts w:ascii="Times New Roman" w:hAnsi="Times New Roman"/>
            <w:noProof/>
          </w:rPr>
          <w:t>公務機關所屬人員辦理業務涉及資通安全事項之考核機制</w:t>
        </w:r>
        <w:r w:rsidR="00C1386D" w:rsidRPr="00C1386D">
          <w:rPr>
            <w:rFonts w:ascii="Times New Roman" w:hAnsi="Times New Roman"/>
            <w:noProof/>
          </w:rPr>
          <w:tab/>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_Toc1041953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20</w:t>
        </w:r>
        <w:r w:rsidR="00C1386D" w:rsidRPr="00C1386D">
          <w:rPr>
            <w:rFonts w:ascii="Times New Roman" w:hAnsi="Times New Roman"/>
            <w:noProof/>
          </w:rPr>
          <w:fldChar w:fldCharType="end"/>
        </w:r>
      </w:hyperlink>
    </w:p>
    <w:p w:rsidR="00C1386D" w:rsidRPr="00C1386D" w:rsidRDefault="00C56860">
      <w:pPr>
        <w:pStyle w:val="12"/>
        <w:tabs>
          <w:tab w:val="left" w:pos="1440"/>
        </w:tabs>
        <w:rPr>
          <w:rFonts w:ascii="Times New Roman" w:hAnsi="Times New Roman"/>
          <w:noProof/>
          <w:kern w:val="2"/>
        </w:rPr>
      </w:pPr>
      <w:hyperlink w:anchor="_Toc1041954" w:history="1">
        <w:r w:rsidR="00C1386D" w:rsidRPr="00C1386D">
          <w:rPr>
            <w:rStyle w:val="a9"/>
            <w:rFonts w:ascii="Times New Roman" w:hAnsi="Times New Roman"/>
            <w:noProof/>
          </w:rPr>
          <w:t>壹拾伍、</w:t>
        </w:r>
        <w:r w:rsidR="00C1386D" w:rsidRPr="00C1386D">
          <w:rPr>
            <w:rFonts w:ascii="Times New Roman" w:hAnsi="Times New Roman"/>
            <w:noProof/>
            <w:kern w:val="2"/>
          </w:rPr>
          <w:tab/>
        </w:r>
        <w:r w:rsidR="00C1386D" w:rsidRPr="00C1386D">
          <w:rPr>
            <w:rStyle w:val="a9"/>
            <w:rFonts w:ascii="Times New Roman" w:hAnsi="Times New Roman"/>
            <w:noProof/>
          </w:rPr>
          <w:t>資通安全維護計畫及實施情形之持續精進及績效管理機制</w:t>
        </w:r>
        <w:r w:rsidR="00C1386D" w:rsidRPr="00C1386D">
          <w:rPr>
            <w:rFonts w:ascii="Times New Roman" w:hAnsi="Times New Roman"/>
            <w:noProof/>
          </w:rPr>
          <w:tab/>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_Toc1041954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20</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55"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資通安全維護計畫之實施</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_Toc1041955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56"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資通安全維護計畫實施情形之稽核機制</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C56860">
      <w:pPr>
        <w:pStyle w:val="21"/>
        <w:rPr>
          <w:rFonts w:ascii="Times New Roman" w:hAnsi="Times New Roman"/>
          <w:noProof/>
          <w:kern w:val="2"/>
          <w:sz w:val="28"/>
          <w:szCs w:val="28"/>
        </w:rPr>
      </w:pPr>
      <w:hyperlink w:anchor="_Toc1041957"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資通安全維護計畫之持續精進及績效管理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21</w:t>
        </w:r>
        <w:r w:rsidR="00C1386D" w:rsidRPr="00C1386D">
          <w:rPr>
            <w:rFonts w:ascii="Times New Roman" w:hAnsi="Times New Roman"/>
            <w:noProof/>
            <w:sz w:val="28"/>
            <w:szCs w:val="28"/>
          </w:rPr>
          <w:fldChar w:fldCharType="end"/>
        </w:r>
      </w:hyperlink>
    </w:p>
    <w:p w:rsidR="00C1386D" w:rsidRPr="00C1386D" w:rsidRDefault="00C56860">
      <w:pPr>
        <w:pStyle w:val="12"/>
        <w:tabs>
          <w:tab w:val="left" w:pos="1440"/>
        </w:tabs>
        <w:rPr>
          <w:rFonts w:ascii="Times New Roman" w:hAnsi="Times New Roman"/>
          <w:noProof/>
          <w:kern w:val="2"/>
        </w:rPr>
      </w:pPr>
      <w:hyperlink w:anchor="_Toc1041958" w:history="1">
        <w:r w:rsidR="00C1386D" w:rsidRPr="00C1386D">
          <w:rPr>
            <w:rStyle w:val="a9"/>
            <w:rFonts w:ascii="Times New Roman" w:hAnsi="Times New Roman"/>
            <w:noProof/>
          </w:rPr>
          <w:t>壹拾陸、</w:t>
        </w:r>
        <w:r w:rsidR="00C1386D" w:rsidRPr="00C1386D">
          <w:rPr>
            <w:rFonts w:ascii="Times New Roman" w:hAnsi="Times New Roman"/>
            <w:noProof/>
            <w:kern w:val="2"/>
          </w:rPr>
          <w:tab/>
        </w:r>
        <w:r w:rsidR="00C1386D" w:rsidRPr="00C1386D">
          <w:rPr>
            <w:rStyle w:val="a9"/>
            <w:rFonts w:ascii="Times New Roman" w:hAnsi="Times New Roman"/>
            <w:noProof/>
          </w:rPr>
          <w:t>資通安全維護計畫實施情形之提出</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22</w:t>
        </w:r>
        <w:r w:rsidR="00C1386D" w:rsidRPr="00C1386D">
          <w:rPr>
            <w:rFonts w:ascii="Times New Roman" w:hAnsi="Times New Roman"/>
            <w:noProof/>
          </w:rPr>
          <w:fldChar w:fldCharType="end"/>
        </w:r>
      </w:hyperlink>
    </w:p>
    <w:p w:rsidR="00C1386D" w:rsidRPr="00C1386D" w:rsidRDefault="00C56860">
      <w:pPr>
        <w:pStyle w:val="12"/>
        <w:tabs>
          <w:tab w:val="left" w:pos="1440"/>
        </w:tabs>
        <w:rPr>
          <w:rFonts w:ascii="Times New Roman" w:hAnsi="Times New Roman"/>
          <w:noProof/>
          <w:kern w:val="2"/>
        </w:rPr>
      </w:pPr>
      <w:hyperlink w:anchor="_Toc1041959" w:history="1">
        <w:r w:rsidR="00C1386D" w:rsidRPr="00C1386D">
          <w:rPr>
            <w:rStyle w:val="a9"/>
            <w:rFonts w:ascii="Times New Roman" w:hAnsi="Times New Roman"/>
            <w:noProof/>
          </w:rPr>
          <w:t>壹拾柒、</w:t>
        </w:r>
        <w:r w:rsidR="00C1386D" w:rsidRPr="00C1386D">
          <w:rPr>
            <w:rFonts w:ascii="Times New Roman" w:hAnsi="Times New Roman"/>
            <w:noProof/>
            <w:kern w:val="2"/>
          </w:rPr>
          <w:tab/>
        </w:r>
        <w:r w:rsidR="00C1386D" w:rsidRPr="00C1386D">
          <w:rPr>
            <w:rStyle w:val="a9"/>
            <w:rFonts w:ascii="Times New Roman" w:hAnsi="Times New Roman"/>
            <w:noProof/>
          </w:rPr>
          <w:t>相關法規、程序及表單</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22</w:t>
        </w:r>
        <w:r w:rsidR="00C1386D" w:rsidRPr="00C1386D">
          <w:rPr>
            <w:rFonts w:ascii="Times New Roman" w:hAnsi="Times New Roman"/>
            <w:noProof/>
          </w:rPr>
          <w:fldChar w:fldCharType="end"/>
        </w:r>
      </w:hyperlink>
    </w:p>
    <w:p w:rsidR="00C1386D" w:rsidRPr="00C1386D" w:rsidRDefault="00C56860">
      <w:pPr>
        <w:pStyle w:val="21"/>
        <w:rPr>
          <w:rFonts w:ascii="Times New Roman" w:hAnsi="Times New Roman"/>
          <w:noProof/>
          <w:kern w:val="2"/>
          <w:sz w:val="28"/>
          <w:szCs w:val="28"/>
        </w:rPr>
      </w:pPr>
      <w:hyperlink w:anchor="_Toc1041960"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相關法規及參考文件</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_Toc1041960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22</w:t>
        </w:r>
        <w:r w:rsidR="00C1386D" w:rsidRPr="00C1386D">
          <w:rPr>
            <w:rFonts w:ascii="Times New Roman" w:hAnsi="Times New Roman"/>
            <w:noProof/>
            <w:sz w:val="28"/>
            <w:szCs w:val="28"/>
          </w:rPr>
          <w:fldChar w:fldCharType="end"/>
        </w:r>
      </w:hyperlink>
    </w:p>
    <w:p w:rsidR="00B21EE8" w:rsidRDefault="00C56860">
      <w:pPr>
        <w:pStyle w:val="21"/>
        <w:rPr>
          <w:rFonts w:ascii="Times New Roman" w:hAnsi="Times New Roman"/>
          <w:noProof/>
          <w:sz w:val="28"/>
          <w:szCs w:val="28"/>
        </w:rPr>
      </w:pPr>
      <w:hyperlink w:anchor="_Toc1041961"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附件表單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_Toc1041961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23</w:t>
        </w:r>
        <w:r w:rsidR="00C1386D" w:rsidRPr="00C1386D">
          <w:rPr>
            <w:rFonts w:ascii="Times New Roman" w:hAnsi="Times New Roman"/>
            <w:noProof/>
            <w:sz w:val="28"/>
            <w:szCs w:val="28"/>
          </w:rPr>
          <w:fldChar w:fldCharType="end"/>
        </w:r>
      </w:hyperlink>
    </w:p>
    <w:p w:rsidR="00C1386D" w:rsidRPr="00B21EE8" w:rsidRDefault="00B21EE8" w:rsidP="00B21EE8">
      <w:pPr>
        <w:widowControl/>
        <w:suppressAutoHyphens w:val="0"/>
        <w:rPr>
          <w:rFonts w:ascii="Times New Roman" w:eastAsia="標楷體" w:hAnsi="Times New Roman"/>
          <w:noProof/>
          <w:sz w:val="28"/>
          <w:szCs w:val="28"/>
        </w:rPr>
      </w:pPr>
      <w:r>
        <w:rPr>
          <w:rFonts w:ascii="Times New Roman" w:hAnsi="Times New Roman"/>
          <w:noProof/>
          <w:sz w:val="28"/>
          <w:szCs w:val="28"/>
        </w:rPr>
        <w:br w:type="page"/>
      </w:r>
    </w:p>
    <w:p w:rsidR="008E405D" w:rsidRDefault="00D03402">
      <w:pPr>
        <w:pStyle w:val="1"/>
      </w:pPr>
      <w:r w:rsidRPr="00C1386D">
        <w:rPr>
          <w:szCs w:val="28"/>
        </w:rPr>
        <w:lastRenderedPageBreak/>
        <w:fldChar w:fldCharType="end"/>
      </w:r>
      <w:bookmarkStart w:id="0" w:name="_Toc1041916"/>
      <w:r>
        <w:t>依據及目的</w:t>
      </w:r>
      <w:bookmarkEnd w:id="0"/>
    </w:p>
    <w:p w:rsidR="008E405D" w:rsidRDefault="00D03402">
      <w:pPr>
        <w:spacing w:before="180" w:after="180" w:line="360" w:lineRule="exact"/>
        <w:ind w:left="566" w:firstLine="1"/>
      </w:pPr>
      <w:r>
        <w:rPr>
          <w:rFonts w:ascii="Times New Roman" w:eastAsia="標楷體" w:hAnsi="Times New Roman"/>
          <w:color w:val="000000"/>
          <w:sz w:val="28"/>
          <w:szCs w:val="28"/>
        </w:rPr>
        <w:t>本計畫依據下列法規訂定</w:t>
      </w:r>
      <w:r>
        <w:rPr>
          <w:rFonts w:ascii="新細明體" w:hAnsi="新細明體"/>
          <w:color w:val="000000"/>
          <w:sz w:val="28"/>
          <w:szCs w:val="28"/>
        </w:rPr>
        <w:t>：</w:t>
      </w:r>
    </w:p>
    <w:p w:rsidR="001B3298" w:rsidRPr="00E61A95" w:rsidRDefault="00D03402" w:rsidP="001B3298">
      <w:pPr>
        <w:pStyle w:val="a3"/>
        <w:numPr>
          <w:ilvl w:val="0"/>
          <w:numId w:val="4"/>
        </w:numPr>
        <w:spacing w:before="180" w:after="180" w:line="360" w:lineRule="exact"/>
        <w:ind w:left="1134" w:hanging="567"/>
        <w:rPr>
          <w:rFonts w:ascii="標楷體" w:eastAsia="標楷體" w:hAnsi="標楷體"/>
        </w:rPr>
      </w:pPr>
      <w:r w:rsidRPr="00E61A95">
        <w:rPr>
          <w:rFonts w:ascii="標楷體" w:eastAsia="標楷體" w:hAnsi="標楷體"/>
          <w:sz w:val="28"/>
          <w:szCs w:val="28"/>
        </w:rPr>
        <w:t>資</w:t>
      </w:r>
      <w:r w:rsidRPr="00E61A95">
        <w:rPr>
          <w:rFonts w:ascii="標楷體" w:eastAsia="標楷體" w:hAnsi="標楷體"/>
          <w:color w:val="000000"/>
          <w:sz w:val="28"/>
          <w:szCs w:val="28"/>
        </w:rPr>
        <w:t>通安全管理法第10條及其</w:t>
      </w:r>
      <w:r w:rsidRPr="00E61A95">
        <w:rPr>
          <w:rFonts w:ascii="標楷體" w:eastAsia="標楷體" w:hAnsi="標楷體"/>
          <w:sz w:val="28"/>
          <w:szCs w:val="28"/>
        </w:rPr>
        <w:t>施行細則第6條</w:t>
      </w:r>
      <w:r w:rsidRPr="00E61A95">
        <w:rPr>
          <w:rFonts w:ascii="標楷體" w:eastAsia="標楷體" w:hAnsi="標楷體"/>
          <w:color w:val="000000"/>
          <w:sz w:val="28"/>
          <w:szCs w:val="28"/>
        </w:rPr>
        <w:t>。</w:t>
      </w:r>
    </w:p>
    <w:p w:rsidR="008E405D" w:rsidRPr="00E61A95" w:rsidRDefault="00101B4D" w:rsidP="001B3298">
      <w:pPr>
        <w:pStyle w:val="a3"/>
        <w:numPr>
          <w:ilvl w:val="0"/>
          <w:numId w:val="4"/>
        </w:numPr>
        <w:spacing w:before="180" w:after="180" w:line="360" w:lineRule="exact"/>
        <w:ind w:left="1134" w:hanging="567"/>
        <w:rPr>
          <w:rFonts w:ascii="標楷體" w:eastAsia="標楷體" w:hAnsi="標楷體"/>
        </w:rPr>
      </w:pPr>
      <w:r>
        <w:rPr>
          <w:rFonts w:ascii="標楷體" w:eastAsia="標楷體" w:hAnsi="標楷體"/>
          <w:color w:val="000000"/>
          <w:sz w:val="28"/>
          <w:szCs w:val="28"/>
        </w:rPr>
        <w:t>彰化縣</w:t>
      </w:r>
      <w:r w:rsidR="00D03402" w:rsidRPr="00E61A95">
        <w:rPr>
          <w:rFonts w:ascii="標楷體" w:eastAsia="標楷體" w:hAnsi="標楷體"/>
          <w:color w:val="000000"/>
          <w:sz w:val="28"/>
          <w:szCs w:val="28"/>
        </w:rPr>
        <w:t>政府資訊安全政策。</w:t>
      </w:r>
    </w:p>
    <w:p w:rsidR="008E405D" w:rsidRPr="00E61A95" w:rsidRDefault="00D03402">
      <w:pPr>
        <w:pStyle w:val="a3"/>
        <w:numPr>
          <w:ilvl w:val="0"/>
          <w:numId w:val="4"/>
        </w:numPr>
        <w:spacing w:before="180" w:after="180" w:line="360" w:lineRule="exact"/>
        <w:ind w:left="1134" w:hanging="567"/>
        <w:rPr>
          <w:rFonts w:ascii="標楷體" w:eastAsia="標楷體" w:hAnsi="標楷體"/>
        </w:rPr>
      </w:pPr>
      <w:r w:rsidRPr="00E61A95">
        <w:rPr>
          <w:rFonts w:ascii="標楷體" w:eastAsia="標楷體" w:hAnsi="標楷體"/>
          <w:sz w:val="28"/>
          <w:szCs w:val="28"/>
        </w:rPr>
        <w:t>其他相關業務法規名稱。</w:t>
      </w:r>
    </w:p>
    <w:p w:rsidR="008E405D" w:rsidRPr="00B9372C" w:rsidRDefault="00D03402">
      <w:pPr>
        <w:pStyle w:val="1"/>
        <w:rPr>
          <w:shd w:val="clear" w:color="auto" w:fill="FFFF00"/>
        </w:rPr>
      </w:pPr>
      <w:bookmarkStart w:id="1" w:name="_Toc1041917"/>
      <w:r w:rsidRPr="00B9372C">
        <w:t>適用範圍</w:t>
      </w:r>
      <w:bookmarkEnd w:id="1"/>
      <w:r w:rsidR="00B9372C">
        <w:rPr>
          <w:rFonts w:hint="eastAsia"/>
          <w:shd w:val="clear" w:color="auto" w:fill="FFFF00"/>
        </w:rPr>
        <w:t xml:space="preserve">  </w:t>
      </w:r>
    </w:p>
    <w:p w:rsidR="00527D33" w:rsidRPr="00BE1F69" w:rsidRDefault="00527D33" w:rsidP="00527D33">
      <w:pPr>
        <w:spacing w:beforeLines="50" w:before="214" w:afterLines="50" w:after="214" w:line="360" w:lineRule="exact"/>
        <w:ind w:leftChars="236" w:left="566" w:firstLine="1"/>
        <w:rPr>
          <w:rFonts w:ascii="Times New Roman" w:eastAsia="標楷體" w:hAnsi="Times New Roman"/>
          <w:color w:val="000000"/>
          <w:sz w:val="28"/>
          <w:szCs w:val="28"/>
        </w:rPr>
      </w:pPr>
      <w:r w:rsidRPr="00B9372C">
        <w:rPr>
          <w:rFonts w:ascii="Times New Roman" w:eastAsia="標楷體" w:hAnsi="Times New Roman" w:hint="eastAsia"/>
          <w:color w:val="000000"/>
          <w:sz w:val="28"/>
          <w:szCs w:val="28"/>
        </w:rPr>
        <w:t>本計畫適用範圍</w:t>
      </w:r>
      <w:r w:rsidRPr="00B9372C">
        <w:rPr>
          <w:rFonts w:ascii="Times New Roman" w:eastAsia="標楷體" w:hAnsi="Times New Roman"/>
          <w:color w:val="000000"/>
          <w:sz w:val="28"/>
          <w:szCs w:val="28"/>
        </w:rPr>
        <w:t>涵蓋</w:t>
      </w:r>
      <w:r w:rsidR="00101B4D">
        <w:rPr>
          <w:rFonts w:ascii="Times New Roman" w:eastAsia="標楷體" w:hAnsi="Times New Roman"/>
          <w:color w:val="000000"/>
          <w:sz w:val="28"/>
          <w:szCs w:val="28"/>
        </w:rPr>
        <w:t>彰化縣埤頭鄉豐</w:t>
      </w:r>
      <w:proofErr w:type="gramStart"/>
      <w:r w:rsidR="00101B4D">
        <w:rPr>
          <w:rFonts w:ascii="Times New Roman" w:eastAsia="標楷體" w:hAnsi="Times New Roman"/>
          <w:color w:val="000000"/>
          <w:sz w:val="28"/>
          <w:szCs w:val="28"/>
        </w:rPr>
        <w:t>崙</w:t>
      </w:r>
      <w:proofErr w:type="gramEnd"/>
      <w:r w:rsidRPr="00B9372C">
        <w:rPr>
          <w:rFonts w:ascii="Times New Roman" w:eastAsia="標楷體" w:hAnsi="Times New Roman" w:hint="eastAsia"/>
          <w:color w:val="000000"/>
          <w:sz w:val="28"/>
          <w:szCs w:val="28"/>
        </w:rPr>
        <w:t>國民小學</w:t>
      </w:r>
      <w:r w:rsidRPr="00B9372C">
        <w:rPr>
          <w:rFonts w:ascii="Times New Roman" w:eastAsia="標楷體" w:hAnsi="Times New Roman"/>
          <w:color w:val="000000"/>
          <w:sz w:val="28"/>
          <w:szCs w:val="28"/>
        </w:rPr>
        <w:t>（以下簡稱本機關）</w:t>
      </w:r>
      <w:r w:rsidRPr="00B9372C">
        <w:rPr>
          <w:rFonts w:ascii="Times New Roman" w:eastAsia="標楷體" w:hAnsi="Times New Roman" w:hint="eastAsia"/>
          <w:color w:val="000000"/>
          <w:sz w:val="28"/>
          <w:szCs w:val="28"/>
        </w:rPr>
        <w:t>。</w:t>
      </w:r>
    </w:p>
    <w:p w:rsidR="008E405D" w:rsidRDefault="00D03402">
      <w:pPr>
        <w:pStyle w:val="1"/>
      </w:pPr>
      <w:bookmarkStart w:id="2" w:name="_Toc1041918"/>
      <w:r>
        <w:t>核心業務及重要性</w:t>
      </w:r>
      <w:bookmarkEnd w:id="2"/>
    </w:p>
    <w:p w:rsidR="0002642D" w:rsidRPr="0002642D" w:rsidRDefault="0002642D" w:rsidP="006D2DD1">
      <w:pPr>
        <w:pStyle w:val="a3"/>
        <w:numPr>
          <w:ilvl w:val="0"/>
          <w:numId w:val="32"/>
        </w:numPr>
        <w:spacing w:before="180" w:after="180" w:line="360" w:lineRule="exact"/>
        <w:rPr>
          <w:rFonts w:ascii="標楷體" w:eastAsia="標楷體" w:hAnsi="標楷體"/>
          <w:sz w:val="28"/>
          <w:szCs w:val="28"/>
        </w:rPr>
      </w:pPr>
      <w:bookmarkStart w:id="3" w:name="_Toc532133696"/>
      <w:bookmarkStart w:id="4" w:name="_Toc532135081"/>
      <w:r w:rsidRPr="0002642D">
        <w:rPr>
          <w:rFonts w:ascii="標楷體" w:eastAsia="標楷體" w:hAnsi="標楷體"/>
          <w:sz w:val="28"/>
          <w:szCs w:val="28"/>
        </w:rPr>
        <w:t>核心業務</w:t>
      </w:r>
      <w:r w:rsidRPr="0002642D">
        <w:rPr>
          <w:rFonts w:ascii="標楷體" w:eastAsia="標楷體" w:hAnsi="標楷體" w:hint="eastAsia"/>
          <w:sz w:val="28"/>
          <w:szCs w:val="28"/>
        </w:rPr>
        <w:t>及重要性</w:t>
      </w:r>
      <w:r w:rsidRPr="0002642D">
        <w:rPr>
          <w:rFonts w:ascii="標楷體" w:eastAsia="標楷體" w:hAnsi="標楷體"/>
          <w:sz w:val="28"/>
          <w:szCs w:val="28"/>
        </w:rPr>
        <w:t>：</w:t>
      </w:r>
      <w:bookmarkEnd w:id="3"/>
      <w:bookmarkEnd w:id="4"/>
    </w:p>
    <w:p w:rsidR="0002642D"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本</w:t>
      </w:r>
      <w:r w:rsidRPr="00756528">
        <w:rPr>
          <w:rFonts w:ascii="Times New Roman" w:eastAsia="標楷體" w:hAnsi="Times New Roman"/>
          <w:color w:val="000000"/>
          <w:sz w:val="28"/>
          <w:szCs w:val="28"/>
        </w:rPr>
        <w:t>機關之核心業務</w:t>
      </w:r>
      <w:r w:rsidRPr="00756528">
        <w:rPr>
          <w:rFonts w:ascii="Times New Roman" w:eastAsia="標楷體" w:hAnsi="Times New Roman" w:hint="eastAsia"/>
          <w:color w:val="000000"/>
          <w:sz w:val="28"/>
          <w:szCs w:val="28"/>
        </w:rPr>
        <w:t>及重要性</w:t>
      </w:r>
      <w:r w:rsidRPr="00756528">
        <w:rPr>
          <w:rFonts w:ascii="Times New Roman" w:eastAsia="標楷體" w:hAnsi="Times New Roman"/>
          <w:color w:val="000000"/>
          <w:sz w:val="28"/>
          <w:szCs w:val="28"/>
        </w:rPr>
        <w:t>如下</w:t>
      </w:r>
      <w:r w:rsidRPr="00756528">
        <w:rPr>
          <w:rFonts w:ascii="Times New Roman" w:eastAsia="標楷體" w:hAnsi="Times New Roman" w:hint="eastAsia"/>
          <w:color w:val="000000"/>
          <w:sz w:val="28"/>
          <w:szCs w:val="28"/>
        </w:rPr>
        <w:t>表</w:t>
      </w:r>
      <w:r w:rsidRPr="00756528">
        <w:rPr>
          <w:rFonts w:ascii="Times New Roman" w:eastAsia="標楷體" w:hAnsi="Times New Roman"/>
          <w:color w:val="000000"/>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02642D" w:rsidRPr="00485FAC" w:rsidTr="00F9616E">
        <w:trPr>
          <w:trHeight w:val="730"/>
        </w:trPr>
        <w:tc>
          <w:tcPr>
            <w:tcW w:w="2987"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lang w:eastAsia="zh-HK"/>
              </w:rPr>
              <w:t>核心</w:t>
            </w:r>
            <w:r w:rsidRPr="00485FAC">
              <w:rPr>
                <w:rFonts w:ascii="Times New Roman" w:eastAsia="標楷體" w:hAnsi="Times New Roman" w:hint="eastAsia"/>
                <w:sz w:val="28"/>
                <w:szCs w:val="28"/>
              </w:rPr>
              <w:t>業務</w:t>
            </w:r>
          </w:p>
        </w:tc>
        <w:tc>
          <w:tcPr>
            <w:tcW w:w="1691"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核心資通系統</w:t>
            </w:r>
          </w:p>
        </w:tc>
        <w:tc>
          <w:tcPr>
            <w:tcW w:w="1853"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重要性說明</w:t>
            </w:r>
          </w:p>
        </w:tc>
        <w:tc>
          <w:tcPr>
            <w:tcW w:w="1434"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lang w:eastAsia="zh-HK"/>
              </w:rPr>
              <w:t>業務失效影響說明</w:t>
            </w:r>
          </w:p>
        </w:tc>
        <w:tc>
          <w:tcPr>
            <w:tcW w:w="966"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最大可容忍中斷時間</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教務</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：課程發展、課程編排、教學實施、學籍管理、成績評量、教學設備、教具圖書資料供應、教學研究及教學評鑑，並與輔導單位配合實施教育輔導等事項</w:t>
            </w:r>
          </w:p>
        </w:tc>
        <w:tc>
          <w:tcPr>
            <w:tcW w:w="1691" w:type="dxa"/>
            <w:shd w:val="clear" w:color="auto" w:fill="auto"/>
            <w:vAlign w:val="center"/>
          </w:tcPr>
          <w:p w:rsidR="00C250BC" w:rsidRPr="00B9372C" w:rsidRDefault="00C250BC" w:rsidP="00C250BC">
            <w:pPr>
              <w:spacing w:line="360" w:lineRule="exact"/>
              <w:jc w:val="center"/>
              <w:rPr>
                <w:rFonts w:ascii="標楷體" w:eastAsia="標楷體" w:hAnsi="標楷體" w:cs="Lucida Sans"/>
                <w:szCs w:val="24"/>
                <w:lang w:bidi="hi-IN"/>
              </w:rPr>
            </w:pPr>
            <w:r w:rsidRPr="00B9372C">
              <w:rPr>
                <w:rFonts w:ascii="標楷體" w:eastAsia="標楷體" w:hAnsi="標楷體" w:cs="Lucida Sans" w:hint="eastAsia"/>
                <w:szCs w:val="24"/>
                <w:lang w:bidi="hi-IN"/>
              </w:rPr>
              <w:t>國</w:t>
            </w:r>
            <w:r w:rsidR="00527D33" w:rsidRPr="00B9372C">
              <w:rPr>
                <w:rFonts w:ascii="標楷體" w:eastAsia="標楷體" w:hAnsi="標楷體" w:cs="Lucida Sans" w:hint="eastAsia"/>
                <w:szCs w:val="24"/>
                <w:lang w:bidi="hi-IN"/>
              </w:rPr>
              <w:t>小</w:t>
            </w:r>
            <w:r w:rsidRPr="00B9372C">
              <w:rPr>
                <w:rFonts w:ascii="標楷體" w:eastAsia="標楷體" w:hAnsi="標楷體" w:cs="Lucida Sans" w:hint="eastAsia"/>
                <w:szCs w:val="24"/>
                <w:lang w:bidi="hi-IN"/>
              </w:rPr>
              <w:t>學籍系統</w:t>
            </w:r>
          </w:p>
          <w:p w:rsidR="00C250BC" w:rsidRPr="00B9372C" w:rsidRDefault="00C250BC" w:rsidP="00C250BC">
            <w:pPr>
              <w:spacing w:line="360" w:lineRule="exact"/>
              <w:jc w:val="center"/>
              <w:rPr>
                <w:rFonts w:ascii="標楷體" w:eastAsia="標楷體" w:hAnsi="標楷體" w:cs="Lucida Sans"/>
                <w:szCs w:val="24"/>
                <w:lang w:bidi="hi-IN"/>
              </w:rPr>
            </w:pPr>
            <w:r w:rsidRPr="00B9372C">
              <w:rPr>
                <w:rFonts w:ascii="標楷體" w:eastAsia="標楷體" w:hAnsi="標楷體" w:cs="Lucida Sans" w:hint="eastAsia"/>
                <w:szCs w:val="24"/>
                <w:lang w:bidi="hi-IN"/>
              </w:rPr>
              <w:t>(向上集中)</w:t>
            </w:r>
          </w:p>
          <w:p w:rsidR="00C250BC" w:rsidRPr="0002642D" w:rsidRDefault="00C250BC" w:rsidP="00AC0DBA">
            <w:pPr>
              <w:spacing w:line="360" w:lineRule="exact"/>
              <w:jc w:val="center"/>
              <w:rPr>
                <w:rFonts w:ascii="Times New Roman" w:eastAsia="標楷體" w:hAnsi="Times New Roman"/>
                <w:sz w:val="28"/>
                <w:szCs w:val="28"/>
                <w:highlight w:val="yellow"/>
              </w:rPr>
            </w:pP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由上級管理單位訂之</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學生事務：公民教育、道德教育、生活教育、體育衛生保健、學生團體活動及生活管理，並與輔導單位配合實施生活輔導等事項。</w:t>
            </w:r>
          </w:p>
        </w:tc>
        <w:tc>
          <w:tcPr>
            <w:tcW w:w="1691" w:type="dxa"/>
            <w:shd w:val="clear" w:color="auto" w:fill="auto"/>
            <w:vAlign w:val="center"/>
          </w:tcPr>
          <w:p w:rsidR="00C250BC" w:rsidRPr="0002642D" w:rsidRDefault="00527D33" w:rsidP="00C250BC">
            <w:pPr>
              <w:spacing w:line="360" w:lineRule="exact"/>
              <w:jc w:val="center"/>
              <w:rPr>
                <w:rFonts w:ascii="Times New Roman" w:eastAsia="標楷體" w:hAnsi="Times New Roman"/>
                <w:sz w:val="28"/>
                <w:szCs w:val="28"/>
                <w:highlight w:val="yellow"/>
              </w:rPr>
            </w:pPr>
            <w:r w:rsidRPr="00BA6FA1">
              <w:rPr>
                <w:rFonts w:ascii="Times New Roman" w:eastAsia="標楷體" w:hAnsi="Times New Roman" w:hint="eastAsia"/>
                <w:sz w:val="28"/>
                <w:szCs w:val="28"/>
              </w:rPr>
              <w:t>無</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527D33" w:rsidRDefault="00527D33"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無</w:t>
            </w:r>
          </w:p>
        </w:tc>
        <w:tc>
          <w:tcPr>
            <w:tcW w:w="966" w:type="dxa"/>
            <w:shd w:val="clear" w:color="auto" w:fill="auto"/>
            <w:vAlign w:val="center"/>
          </w:tcPr>
          <w:p w:rsidR="00C250BC" w:rsidRPr="00527D33" w:rsidRDefault="00527D33"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無</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總務</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：學校文書、事務及出納等事項</w:t>
            </w:r>
          </w:p>
        </w:tc>
        <w:tc>
          <w:tcPr>
            <w:tcW w:w="1691" w:type="dxa"/>
            <w:shd w:val="clear" w:color="auto" w:fill="auto"/>
            <w:vAlign w:val="center"/>
          </w:tcPr>
          <w:p w:rsidR="00C250BC" w:rsidRPr="00BA6FA1" w:rsidRDefault="00C250BC" w:rsidP="00C250BC">
            <w:pPr>
              <w:spacing w:line="360" w:lineRule="exact"/>
              <w:jc w:val="center"/>
              <w:rPr>
                <w:rFonts w:ascii="標楷體" w:eastAsia="標楷體" w:hAnsi="標楷體" w:cs="Lucida Sans"/>
                <w:szCs w:val="24"/>
                <w:lang w:bidi="hi-IN"/>
              </w:rPr>
            </w:pPr>
            <w:r w:rsidRPr="00BA6FA1">
              <w:rPr>
                <w:rFonts w:ascii="標楷體" w:eastAsia="標楷體" w:hAnsi="標楷體" w:cs="Lucida Sans" w:hint="eastAsia"/>
                <w:szCs w:val="24"/>
                <w:lang w:bidi="hi-IN"/>
              </w:rPr>
              <w:t>公文系統</w:t>
            </w:r>
          </w:p>
          <w:p w:rsidR="00C250BC" w:rsidRPr="0002642D" w:rsidRDefault="00C250BC" w:rsidP="00C250BC">
            <w:pPr>
              <w:spacing w:line="360" w:lineRule="exact"/>
              <w:jc w:val="center"/>
              <w:rPr>
                <w:rFonts w:ascii="Times New Roman" w:eastAsia="標楷體" w:hAnsi="Times New Roman"/>
                <w:sz w:val="28"/>
                <w:szCs w:val="28"/>
                <w:highlight w:val="yellow"/>
              </w:rPr>
            </w:pPr>
            <w:r w:rsidRPr="00BA6FA1">
              <w:rPr>
                <w:rFonts w:ascii="標楷體" w:eastAsia="標楷體" w:hAnsi="標楷體" w:cs="Lucida Sans" w:hint="eastAsia"/>
                <w:szCs w:val="24"/>
                <w:lang w:bidi="hi-IN"/>
              </w:rPr>
              <w:t>(向上集中)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由上級管理單位訂之</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輔導</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：學生資料蒐集與分析、學生智力、</w:t>
            </w:r>
            <w:r w:rsidRPr="00485FAC">
              <w:rPr>
                <w:rFonts w:ascii="Times New Roman" w:eastAsia="標楷體" w:hAnsi="Times New Roman" w:hint="eastAsia"/>
                <w:sz w:val="28"/>
                <w:szCs w:val="28"/>
                <w:lang w:eastAsia="zh-HK"/>
              </w:rPr>
              <w:lastRenderedPageBreak/>
              <w:t>性向、人格等測驗之實施，學生興趣、學習成就與志願之調查、輔導諮商之進行，並辦理特殊教育及親職教育等事項。</w:t>
            </w:r>
          </w:p>
        </w:tc>
        <w:tc>
          <w:tcPr>
            <w:tcW w:w="1691" w:type="dxa"/>
            <w:shd w:val="clear" w:color="auto" w:fill="auto"/>
            <w:vAlign w:val="center"/>
          </w:tcPr>
          <w:p w:rsidR="00C250BC" w:rsidRPr="0002642D" w:rsidRDefault="00C250BC" w:rsidP="00527D33">
            <w:pPr>
              <w:spacing w:line="360" w:lineRule="exact"/>
              <w:jc w:val="center"/>
              <w:rPr>
                <w:rFonts w:ascii="Times New Roman" w:eastAsia="標楷體" w:hAnsi="Times New Roman"/>
                <w:sz w:val="28"/>
                <w:szCs w:val="28"/>
                <w:highlight w:val="yellow"/>
              </w:rPr>
            </w:pPr>
            <w:r w:rsidRPr="00BA6FA1">
              <w:rPr>
                <w:rFonts w:ascii="標楷體" w:eastAsia="標楷體" w:hAnsi="標楷體" w:cs="Lucida Sans" w:hint="eastAsia"/>
                <w:szCs w:val="24"/>
                <w:lang w:bidi="hi-IN"/>
              </w:rPr>
              <w:lastRenderedPageBreak/>
              <w:t>國</w:t>
            </w:r>
            <w:r w:rsidR="00527D33" w:rsidRPr="00BA6FA1">
              <w:rPr>
                <w:rFonts w:ascii="標楷體" w:eastAsia="標楷體" w:hAnsi="標楷體" w:cs="Lucida Sans" w:hint="eastAsia"/>
                <w:szCs w:val="24"/>
                <w:lang w:bidi="hi-IN"/>
              </w:rPr>
              <w:t>小</w:t>
            </w:r>
            <w:r w:rsidRPr="00BA6FA1">
              <w:rPr>
                <w:rFonts w:ascii="標楷體" w:eastAsia="標楷體" w:hAnsi="標楷體" w:cs="Lucida Sans" w:hint="eastAsia"/>
                <w:szCs w:val="24"/>
                <w:lang w:bidi="hi-IN"/>
              </w:rPr>
              <w:t>輔導系統(向上集中)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w:t>
            </w:r>
            <w:r w:rsidRPr="00485FAC">
              <w:rPr>
                <w:rFonts w:ascii="標楷體" w:eastAsia="標楷體" w:hAnsi="標楷體" w:cs="Lucida Sans"/>
                <w:szCs w:val="24"/>
                <w:lang w:bidi="hi-IN"/>
              </w:rPr>
              <w:lastRenderedPageBreak/>
              <w:t>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lastRenderedPageBreak/>
              <w:t>可能使本校部分業務中</w:t>
            </w:r>
            <w:r w:rsidRPr="00C250BC">
              <w:rPr>
                <w:rFonts w:ascii="Times New Roman" w:eastAsia="標楷體" w:hAnsi="Times New Roman" w:hint="eastAsia"/>
                <w:szCs w:val="24"/>
              </w:rPr>
              <w:lastRenderedPageBreak/>
              <w:t>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lastRenderedPageBreak/>
              <w:t>由上級管理單</w:t>
            </w:r>
            <w:r w:rsidRPr="00C250BC">
              <w:rPr>
                <w:rFonts w:ascii="Times New Roman" w:eastAsia="標楷體" w:hAnsi="Times New Roman" w:hint="eastAsia"/>
                <w:szCs w:val="24"/>
              </w:rPr>
              <w:lastRenderedPageBreak/>
              <w:t>位訂之</w:t>
            </w:r>
          </w:p>
        </w:tc>
      </w:tr>
    </w:tbl>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lastRenderedPageBreak/>
        <w:t>各欄位定義：</w:t>
      </w:r>
    </w:p>
    <w:p w:rsidR="0002642D" w:rsidRPr="00756528" w:rsidRDefault="0002642D" w:rsidP="006D2DD1">
      <w:pPr>
        <w:numPr>
          <w:ilvl w:val="0"/>
          <w:numId w:val="30"/>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核心業務：請參考資通安全管理法施行細則第</w:t>
      </w:r>
      <w:r w:rsidRPr="00756528">
        <w:rPr>
          <w:rFonts w:ascii="Times New Roman" w:eastAsia="標楷體" w:hAnsi="Times New Roman" w:hint="eastAsia"/>
          <w:color w:val="000000"/>
          <w:sz w:val="28"/>
          <w:szCs w:val="28"/>
        </w:rPr>
        <w:t>7</w:t>
      </w:r>
      <w:r w:rsidRPr="00756528">
        <w:rPr>
          <w:rFonts w:ascii="Times New Roman" w:eastAsia="標楷體" w:hAnsi="Times New Roman" w:hint="eastAsia"/>
          <w:color w:val="000000"/>
          <w:sz w:val="28"/>
          <w:szCs w:val="28"/>
        </w:rPr>
        <w:t>條之規定列示。</w:t>
      </w:r>
    </w:p>
    <w:p w:rsidR="00C250BC" w:rsidRPr="005674F4" w:rsidRDefault="00C250BC" w:rsidP="006D2DD1">
      <w:pPr>
        <w:numPr>
          <w:ilvl w:val="0"/>
          <w:numId w:val="30"/>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5674F4">
        <w:rPr>
          <w:rFonts w:ascii="Times New Roman" w:eastAsia="標楷體" w:hAnsi="Times New Roman" w:hint="eastAsia"/>
          <w:color w:val="000000"/>
          <w:sz w:val="28"/>
          <w:szCs w:val="28"/>
        </w:rPr>
        <w:t>核心資通系統：該項</w:t>
      </w:r>
      <w:r>
        <w:rPr>
          <w:rFonts w:ascii="Times New Roman" w:eastAsia="標楷體" w:hAnsi="Times New Roman" w:hint="eastAsia"/>
          <w:color w:val="000000"/>
          <w:sz w:val="28"/>
          <w:szCs w:val="28"/>
        </w:rPr>
        <w:t>核心</w:t>
      </w:r>
      <w:r w:rsidRPr="005674F4">
        <w:rPr>
          <w:rFonts w:ascii="Times New Roman" w:eastAsia="標楷體" w:hAnsi="Times New Roman" w:hint="eastAsia"/>
          <w:color w:val="000000"/>
          <w:sz w:val="28"/>
          <w:szCs w:val="28"/>
        </w:rPr>
        <w:t>業務</w:t>
      </w:r>
      <w:r>
        <w:rPr>
          <w:rFonts w:ascii="Times New Roman" w:eastAsia="標楷體" w:hAnsi="Times New Roman" w:hint="eastAsia"/>
          <w:color w:val="000000"/>
          <w:sz w:val="28"/>
          <w:szCs w:val="28"/>
        </w:rPr>
        <w:t>所必須使用之資通系統名</w:t>
      </w:r>
      <w:r w:rsidRPr="005674F4">
        <w:rPr>
          <w:rFonts w:ascii="Times New Roman" w:eastAsia="標楷體" w:hAnsi="Times New Roman" w:hint="eastAsia"/>
          <w:color w:val="000000"/>
          <w:sz w:val="28"/>
          <w:szCs w:val="28"/>
        </w:rPr>
        <w:t>稱。</w:t>
      </w:r>
    </w:p>
    <w:p w:rsidR="00C250BC" w:rsidRDefault="0002642D" w:rsidP="006D2DD1">
      <w:pPr>
        <w:numPr>
          <w:ilvl w:val="0"/>
          <w:numId w:val="30"/>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C250BC">
        <w:rPr>
          <w:rFonts w:ascii="Times New Roman" w:eastAsia="標楷體" w:hAnsi="Times New Roman" w:hint="eastAsia"/>
          <w:color w:val="000000"/>
          <w:sz w:val="28"/>
          <w:szCs w:val="28"/>
        </w:rPr>
        <w:t>重要性說明：說明該業務對機關之重要性，例如對機關財務及信譽上影響，對民眾影響，對社會經濟影響，對其他機關業務運作影響，法律遵循性影響或其他重要性之說明。</w:t>
      </w:r>
    </w:p>
    <w:p w:rsidR="00C250BC" w:rsidRPr="00C250BC" w:rsidRDefault="00C250BC" w:rsidP="006D2DD1">
      <w:pPr>
        <w:numPr>
          <w:ilvl w:val="0"/>
          <w:numId w:val="30"/>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C250BC">
        <w:rPr>
          <w:rFonts w:ascii="Times New Roman" w:eastAsia="標楷體" w:hAnsi="Times New Roman" w:hint="eastAsia"/>
          <w:sz w:val="28"/>
          <w:szCs w:val="28"/>
        </w:rPr>
        <w:t>業務失效影響說明</w:t>
      </w:r>
      <w:r w:rsidRPr="00C250BC">
        <w:rPr>
          <w:rFonts w:ascii="Times New Roman" w:eastAsia="標楷體" w:hAnsi="Times New Roman" w:hint="eastAsia"/>
          <w:color w:val="000000"/>
          <w:sz w:val="28"/>
          <w:szCs w:val="28"/>
        </w:rPr>
        <w:t>：該項業務使用之系統失效後，機關業務運作有何影響。</w:t>
      </w:r>
    </w:p>
    <w:p w:rsidR="0002642D" w:rsidRPr="00756528" w:rsidRDefault="0002642D" w:rsidP="006D2DD1">
      <w:pPr>
        <w:numPr>
          <w:ilvl w:val="0"/>
          <w:numId w:val="30"/>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最大可容忍中斷時間單位以小時計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對外服務以小時，對內服務以工作小時計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w:t>
      </w:r>
    </w:p>
    <w:p w:rsidR="0002642D" w:rsidRPr="0002642D" w:rsidRDefault="0002642D" w:rsidP="006D2DD1">
      <w:pPr>
        <w:pStyle w:val="a3"/>
        <w:numPr>
          <w:ilvl w:val="0"/>
          <w:numId w:val="32"/>
        </w:numPr>
        <w:spacing w:before="180" w:after="180" w:line="360" w:lineRule="exact"/>
        <w:rPr>
          <w:rFonts w:ascii="標楷體" w:eastAsia="標楷體" w:hAnsi="標楷體"/>
          <w:sz w:val="28"/>
          <w:szCs w:val="28"/>
        </w:rPr>
      </w:pPr>
      <w:bookmarkStart w:id="5" w:name="_Toc532133697"/>
      <w:bookmarkStart w:id="6" w:name="_Toc532135082"/>
      <w:r w:rsidRPr="0002642D">
        <w:rPr>
          <w:rFonts w:ascii="標楷體" w:eastAsia="標楷體" w:hAnsi="標楷體" w:hint="eastAsia"/>
          <w:sz w:val="28"/>
          <w:szCs w:val="28"/>
        </w:rPr>
        <w:t>非核心業務及說明：</w:t>
      </w:r>
      <w:bookmarkEnd w:id="5"/>
      <w:bookmarkEnd w:id="6"/>
    </w:p>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本</w:t>
      </w:r>
      <w:r w:rsidRPr="00756528">
        <w:rPr>
          <w:rFonts w:ascii="Times New Roman" w:eastAsia="標楷體" w:hAnsi="Times New Roman"/>
          <w:color w:val="000000"/>
          <w:sz w:val="28"/>
          <w:szCs w:val="28"/>
        </w:rPr>
        <w:t>機關之</w:t>
      </w:r>
      <w:r w:rsidRPr="00756528">
        <w:rPr>
          <w:rFonts w:ascii="Times New Roman" w:eastAsia="標楷體" w:hAnsi="Times New Roman" w:hint="eastAsia"/>
          <w:color w:val="000000"/>
          <w:sz w:val="28"/>
          <w:szCs w:val="28"/>
        </w:rPr>
        <w:t>非</w:t>
      </w:r>
      <w:r w:rsidRPr="00756528">
        <w:rPr>
          <w:rFonts w:ascii="Times New Roman" w:eastAsia="標楷體" w:hAnsi="Times New Roman"/>
          <w:color w:val="000000"/>
          <w:sz w:val="28"/>
          <w:szCs w:val="28"/>
        </w:rPr>
        <w:t>核心業務</w:t>
      </w:r>
      <w:r w:rsidRPr="00756528">
        <w:rPr>
          <w:rFonts w:ascii="Times New Roman" w:eastAsia="標楷體" w:hAnsi="Times New Roman" w:hint="eastAsia"/>
          <w:color w:val="000000"/>
          <w:sz w:val="28"/>
          <w:szCs w:val="28"/>
        </w:rPr>
        <w:t>及說明</w:t>
      </w:r>
      <w:r w:rsidRPr="00756528">
        <w:rPr>
          <w:rFonts w:ascii="Times New Roman" w:eastAsia="標楷體" w:hAnsi="Times New Roman"/>
          <w:color w:val="000000"/>
          <w:sz w:val="28"/>
          <w:szCs w:val="28"/>
        </w:rPr>
        <w:t>如下</w:t>
      </w:r>
      <w:r w:rsidRPr="00756528">
        <w:rPr>
          <w:rFonts w:ascii="Times New Roman" w:eastAsia="標楷體" w:hAnsi="Times New Roman" w:hint="eastAsia"/>
          <w:color w:val="000000"/>
          <w:sz w:val="28"/>
          <w:szCs w:val="28"/>
        </w:rPr>
        <w:t>表</w:t>
      </w:r>
      <w:r w:rsidRPr="00756528">
        <w:rPr>
          <w:rFonts w:ascii="Times New Roman" w:eastAsia="標楷體" w:hAnsi="Times New Roman"/>
          <w:color w:val="000000"/>
          <w:sz w:val="28"/>
          <w:szCs w:val="28"/>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3964"/>
        <w:gridCol w:w="1559"/>
      </w:tblGrid>
      <w:tr w:rsidR="0002642D" w:rsidRPr="00485FAC" w:rsidTr="00BE2B2D">
        <w:trPr>
          <w:trHeight w:val="730"/>
        </w:trPr>
        <w:tc>
          <w:tcPr>
            <w:tcW w:w="2977"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非核心業務</w:t>
            </w:r>
          </w:p>
        </w:tc>
        <w:tc>
          <w:tcPr>
            <w:tcW w:w="3964"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業務失效影響說明</w:t>
            </w:r>
          </w:p>
        </w:tc>
        <w:tc>
          <w:tcPr>
            <w:tcW w:w="1559"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最大可容忍中斷時間</w:t>
            </w:r>
          </w:p>
        </w:tc>
      </w:tr>
      <w:tr w:rsidR="00C250BC" w:rsidRPr="00485FAC" w:rsidTr="00BE2B2D">
        <w:trPr>
          <w:trHeight w:val="730"/>
        </w:trPr>
        <w:tc>
          <w:tcPr>
            <w:tcW w:w="297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Pr>
                <w:rFonts w:ascii="Times New Roman" w:eastAsia="標楷體" w:hAnsi="Times New Roman" w:hint="eastAsia"/>
                <w:sz w:val="28"/>
                <w:szCs w:val="28"/>
              </w:rPr>
              <w:t>學校首頁</w:t>
            </w:r>
            <w:r w:rsidRPr="00BA6FA1">
              <w:rPr>
                <w:rFonts w:ascii="Times New Roman" w:eastAsia="標楷體" w:hAnsi="Times New Roman" w:hint="eastAsia"/>
                <w:sz w:val="28"/>
                <w:szCs w:val="28"/>
              </w:rPr>
              <w:t>(</w:t>
            </w:r>
            <w:r w:rsidRPr="00BA6FA1">
              <w:rPr>
                <w:rFonts w:ascii="Times New Roman" w:eastAsia="標楷體" w:hAnsi="Times New Roman" w:hint="eastAsia"/>
                <w:sz w:val="28"/>
                <w:szCs w:val="28"/>
              </w:rPr>
              <w:t>向上集中</w:t>
            </w:r>
            <w:r w:rsidRPr="00BA6FA1">
              <w:rPr>
                <w:rFonts w:ascii="Times New Roman" w:eastAsia="標楷體" w:hAnsi="Times New Roman" w:hint="eastAsia"/>
                <w:sz w:val="28"/>
                <w:szCs w:val="28"/>
              </w:rPr>
              <w:t>)</w:t>
            </w:r>
          </w:p>
        </w:tc>
        <w:tc>
          <w:tcPr>
            <w:tcW w:w="396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1559"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由上級管理單位訂之</w:t>
            </w:r>
          </w:p>
        </w:tc>
      </w:tr>
    </w:tbl>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各欄位定義：</w:t>
      </w:r>
    </w:p>
    <w:p w:rsidR="00C250BC" w:rsidRPr="00756528" w:rsidRDefault="00C250BC" w:rsidP="006D2DD1">
      <w:pPr>
        <w:numPr>
          <w:ilvl w:val="0"/>
          <w:numId w:val="31"/>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Pr>
          <w:rFonts w:ascii="Times New Roman" w:eastAsia="標楷體" w:hAnsi="Times New Roman" w:hint="eastAsia"/>
          <w:color w:val="000000"/>
          <w:sz w:val="28"/>
          <w:szCs w:val="28"/>
        </w:rPr>
        <w:t>非核心</w:t>
      </w:r>
      <w:r w:rsidRPr="00756528">
        <w:rPr>
          <w:rFonts w:ascii="Times New Roman" w:eastAsia="標楷體" w:hAnsi="Times New Roman" w:hint="eastAsia"/>
          <w:color w:val="000000"/>
          <w:sz w:val="28"/>
          <w:szCs w:val="28"/>
        </w:rPr>
        <w:t>業務</w:t>
      </w:r>
      <w:r>
        <w:rPr>
          <w:rFonts w:ascii="Times New Roman" w:eastAsia="標楷體" w:hAnsi="Times New Roman" w:hint="eastAsia"/>
          <w:color w:val="000000"/>
          <w:sz w:val="28"/>
          <w:szCs w:val="28"/>
        </w:rPr>
        <w:t>系統</w:t>
      </w:r>
      <w:r w:rsidRPr="00756528">
        <w:rPr>
          <w:rFonts w:ascii="Times New Roman" w:eastAsia="標楷體" w:hAnsi="Times New Roman" w:hint="eastAsia"/>
          <w:color w:val="000000"/>
          <w:sz w:val="28"/>
          <w:szCs w:val="28"/>
        </w:rPr>
        <w:t>：公務機關非核心</w:t>
      </w:r>
      <w:r>
        <w:rPr>
          <w:rFonts w:ascii="Times New Roman" w:eastAsia="標楷體" w:hAnsi="Times New Roman" w:hint="eastAsia"/>
          <w:color w:val="000000"/>
          <w:sz w:val="28"/>
          <w:szCs w:val="28"/>
        </w:rPr>
        <w:t>業務相關</w:t>
      </w:r>
      <w:r w:rsidRPr="00756528">
        <w:rPr>
          <w:rFonts w:ascii="Times New Roman" w:eastAsia="標楷體" w:hAnsi="Times New Roman" w:hint="eastAsia"/>
          <w:color w:val="000000"/>
          <w:sz w:val="28"/>
          <w:szCs w:val="28"/>
        </w:rPr>
        <w:t>之</w:t>
      </w:r>
      <w:r>
        <w:rPr>
          <w:rFonts w:ascii="Times New Roman" w:eastAsia="標楷體" w:hAnsi="Times New Roman" w:hint="eastAsia"/>
          <w:color w:val="000000"/>
          <w:sz w:val="28"/>
          <w:szCs w:val="28"/>
        </w:rPr>
        <w:t>資通系統</w:t>
      </w:r>
      <w:r w:rsidRPr="00756528">
        <w:rPr>
          <w:rFonts w:ascii="Times New Roman" w:eastAsia="標楷體" w:hAnsi="Times New Roman" w:hint="eastAsia"/>
          <w:color w:val="000000"/>
          <w:sz w:val="28"/>
          <w:szCs w:val="28"/>
        </w:rPr>
        <w:t>，如差勤服務、用戶端服務等。</w:t>
      </w:r>
    </w:p>
    <w:p w:rsidR="00C250BC" w:rsidRDefault="00C250BC" w:rsidP="006D2DD1">
      <w:pPr>
        <w:numPr>
          <w:ilvl w:val="0"/>
          <w:numId w:val="31"/>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5674F4">
        <w:rPr>
          <w:rFonts w:ascii="Times New Roman" w:eastAsia="標楷體" w:hAnsi="Times New Roman" w:hint="eastAsia"/>
          <w:sz w:val="28"/>
          <w:szCs w:val="28"/>
        </w:rPr>
        <w:t>業務失效影響說明</w:t>
      </w:r>
      <w:r w:rsidRPr="005674F4">
        <w:rPr>
          <w:rFonts w:ascii="Times New Roman" w:eastAsia="標楷體" w:hAnsi="Times New Roman" w:hint="eastAsia"/>
          <w:color w:val="000000"/>
          <w:sz w:val="28"/>
          <w:szCs w:val="28"/>
        </w:rPr>
        <w:t>：該項業務使用之系統失效後，機關業務運作有何影響。</w:t>
      </w:r>
    </w:p>
    <w:p w:rsidR="0002642D" w:rsidRPr="00756528" w:rsidRDefault="0002642D" w:rsidP="006D2DD1">
      <w:pPr>
        <w:numPr>
          <w:ilvl w:val="0"/>
          <w:numId w:val="31"/>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最大可容忍中斷時間單位以小時計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對外服務以小時，對內服務以工作小時計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w:t>
      </w:r>
    </w:p>
    <w:p w:rsidR="008E405D" w:rsidRDefault="00D03402">
      <w:pPr>
        <w:pStyle w:val="1"/>
      </w:pPr>
      <w:bookmarkStart w:id="7" w:name="_Toc1041919"/>
      <w:r>
        <w:rPr>
          <w:rFonts w:ascii="Times New Roman" w:hAnsi="Times New Roman"/>
        </w:rPr>
        <w:lastRenderedPageBreak/>
        <w:t>資通</w:t>
      </w:r>
      <w:r>
        <w:t>安全政策及目標</w:t>
      </w:r>
      <w:bookmarkEnd w:id="7"/>
    </w:p>
    <w:p w:rsidR="008E405D" w:rsidRDefault="00D03402">
      <w:pPr>
        <w:pStyle w:val="2"/>
      </w:pPr>
      <w:bookmarkStart w:id="8" w:name="_Toc1041920"/>
      <w:r>
        <w:t>資通安全政策</w:t>
      </w:r>
      <w:bookmarkEnd w:id="8"/>
    </w:p>
    <w:p w:rsidR="008E405D" w:rsidRDefault="00D03402">
      <w:pPr>
        <w:spacing w:before="180" w:after="180" w:line="360" w:lineRule="exact"/>
        <w:ind w:left="566" w:firstLine="1"/>
      </w:pPr>
      <w:r>
        <w:rPr>
          <w:rFonts w:ascii="Times New Roman" w:eastAsia="標楷體" w:hAnsi="Times New Roman"/>
          <w:sz w:val="28"/>
          <w:szCs w:val="28"/>
        </w:rPr>
        <w:t>為使本機關業務順利運作，防止資訊或資通系統受未經授權之存取、使用、控制、洩漏、破壞、竄改、銷毀或其他侵害，並確保其機密性</w:t>
      </w:r>
      <w:r>
        <w:rPr>
          <w:rFonts w:ascii="Times New Roman" w:eastAsia="標楷體" w:hAnsi="Times New Roman"/>
          <w:color w:val="000000"/>
          <w:sz w:val="28"/>
          <w:szCs w:val="28"/>
        </w:rPr>
        <w:t>（</w:t>
      </w:r>
      <w:r>
        <w:rPr>
          <w:rFonts w:ascii="Times New Roman" w:eastAsia="標楷體" w:hAnsi="Times New Roman"/>
          <w:color w:val="000000"/>
          <w:sz w:val="28"/>
          <w:szCs w:val="28"/>
        </w:rPr>
        <w:t>Confidentiality</w:t>
      </w:r>
      <w:r>
        <w:rPr>
          <w:rFonts w:ascii="Times New Roman" w:eastAsia="標楷體" w:hAnsi="Times New Roman"/>
          <w:color w:val="000000"/>
          <w:sz w:val="28"/>
          <w:szCs w:val="28"/>
        </w:rPr>
        <w:t>）</w:t>
      </w:r>
      <w:r>
        <w:rPr>
          <w:rFonts w:ascii="Times New Roman" w:eastAsia="標楷體" w:hAnsi="Times New Roman"/>
          <w:sz w:val="28"/>
          <w:szCs w:val="28"/>
        </w:rPr>
        <w:t>、完整性</w:t>
      </w:r>
      <w:r>
        <w:rPr>
          <w:rFonts w:ascii="Times New Roman" w:eastAsia="標楷體" w:hAnsi="Times New Roman"/>
          <w:color w:val="000000"/>
          <w:sz w:val="28"/>
          <w:szCs w:val="28"/>
        </w:rPr>
        <w:t>（</w:t>
      </w:r>
      <w:r>
        <w:rPr>
          <w:rFonts w:ascii="Times New Roman" w:eastAsia="標楷體" w:hAnsi="Times New Roman"/>
          <w:color w:val="000000"/>
          <w:sz w:val="28"/>
          <w:szCs w:val="28"/>
        </w:rPr>
        <w:t>Integrity</w:t>
      </w:r>
      <w:r>
        <w:rPr>
          <w:rFonts w:ascii="Times New Roman" w:eastAsia="標楷體" w:hAnsi="Times New Roman"/>
          <w:color w:val="000000"/>
          <w:sz w:val="28"/>
          <w:szCs w:val="28"/>
        </w:rPr>
        <w:t>）</w:t>
      </w:r>
      <w:r>
        <w:rPr>
          <w:rFonts w:ascii="Times New Roman" w:eastAsia="標楷體" w:hAnsi="Times New Roman"/>
          <w:sz w:val="28"/>
          <w:szCs w:val="28"/>
        </w:rPr>
        <w:t>及可用性</w:t>
      </w:r>
      <w:r>
        <w:rPr>
          <w:rFonts w:ascii="Times New Roman" w:eastAsia="標楷體" w:hAnsi="Times New Roman"/>
          <w:color w:val="000000"/>
          <w:sz w:val="28"/>
          <w:szCs w:val="28"/>
        </w:rPr>
        <w:t>（</w:t>
      </w:r>
      <w:r>
        <w:rPr>
          <w:rFonts w:ascii="Times New Roman" w:eastAsia="標楷體" w:hAnsi="Times New Roman"/>
          <w:color w:val="000000"/>
          <w:sz w:val="28"/>
          <w:szCs w:val="28"/>
        </w:rPr>
        <w:t>Availability</w:t>
      </w:r>
      <w:r>
        <w:rPr>
          <w:rFonts w:ascii="Times New Roman" w:eastAsia="標楷體" w:hAnsi="Times New Roman"/>
          <w:color w:val="000000"/>
          <w:sz w:val="28"/>
          <w:szCs w:val="28"/>
        </w:rPr>
        <w:t>）</w:t>
      </w:r>
      <w:r>
        <w:rPr>
          <w:rFonts w:ascii="Times New Roman" w:eastAsia="標楷體" w:hAnsi="Times New Roman"/>
          <w:sz w:val="28"/>
          <w:szCs w:val="28"/>
        </w:rPr>
        <w:t>，依據</w:t>
      </w:r>
      <w:r w:rsidR="00101B4D">
        <w:rPr>
          <w:rFonts w:ascii="Times New Roman" w:eastAsia="標楷體" w:hAnsi="Times New Roman"/>
          <w:sz w:val="28"/>
          <w:szCs w:val="28"/>
        </w:rPr>
        <w:t>彰化縣</w:t>
      </w:r>
      <w:r>
        <w:rPr>
          <w:rFonts w:ascii="Times New Roman" w:eastAsia="標楷體" w:hAnsi="Times New Roman"/>
          <w:sz w:val="28"/>
          <w:szCs w:val="28"/>
        </w:rPr>
        <w:t>政府資訊安全政策如下，以供全體同仁共同遵循：</w:t>
      </w:r>
    </w:p>
    <w:p w:rsidR="008E405D" w:rsidRDefault="00D03402">
      <w:pPr>
        <w:pStyle w:val="a3"/>
        <w:numPr>
          <w:ilvl w:val="0"/>
          <w:numId w:val="5"/>
        </w:numPr>
        <w:spacing w:before="180" w:after="180" w:line="360" w:lineRule="exact"/>
        <w:ind w:left="520" w:hanging="280"/>
      </w:pPr>
      <w:r>
        <w:rPr>
          <w:rFonts w:ascii="Times New Roman" w:eastAsia="標楷體" w:hAnsi="Times New Roman"/>
          <w:sz w:val="28"/>
          <w:szCs w:val="28"/>
        </w:rPr>
        <w:t>安全：確保</w:t>
      </w:r>
      <w:r>
        <w:rPr>
          <w:rFonts w:ascii="Times New Roman" w:eastAsia="標楷體" w:hAnsi="Times New Roman"/>
          <w:sz w:val="28"/>
        </w:rPr>
        <w:t>資訊不遭竊取、竄改、滅失或遺漏。</w:t>
      </w:r>
    </w:p>
    <w:p w:rsidR="008E405D" w:rsidRDefault="00D03402">
      <w:pPr>
        <w:pStyle w:val="a3"/>
        <w:numPr>
          <w:ilvl w:val="0"/>
          <w:numId w:val="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正確：資訊內容及處理過程精</w:t>
      </w:r>
      <w:proofErr w:type="gramStart"/>
      <w:r>
        <w:rPr>
          <w:rFonts w:ascii="Times New Roman" w:eastAsia="標楷體" w:hAnsi="Times New Roman"/>
          <w:sz w:val="28"/>
          <w:szCs w:val="28"/>
        </w:rPr>
        <w:t>準</w:t>
      </w:r>
      <w:proofErr w:type="gramEnd"/>
      <w:r>
        <w:rPr>
          <w:rFonts w:ascii="Times New Roman" w:eastAsia="標楷體" w:hAnsi="Times New Roman"/>
          <w:sz w:val="28"/>
          <w:szCs w:val="28"/>
        </w:rPr>
        <w:t>無誤。</w:t>
      </w:r>
    </w:p>
    <w:p w:rsidR="008E405D" w:rsidRDefault="00D03402">
      <w:pPr>
        <w:pStyle w:val="a3"/>
        <w:numPr>
          <w:ilvl w:val="0"/>
          <w:numId w:val="5"/>
        </w:numPr>
        <w:spacing w:before="180" w:after="180" w:line="360" w:lineRule="exact"/>
        <w:ind w:left="520" w:hanging="280"/>
      </w:pPr>
      <w:r>
        <w:rPr>
          <w:rFonts w:ascii="Times New Roman" w:eastAsia="標楷體" w:hAnsi="Times New Roman"/>
          <w:sz w:val="28"/>
          <w:szCs w:val="28"/>
        </w:rPr>
        <w:t>迅速：</w:t>
      </w:r>
      <w:proofErr w:type="gramStart"/>
      <w:r>
        <w:rPr>
          <w:rFonts w:ascii="Times New Roman" w:eastAsia="標楷體" w:hAnsi="Times New Roman"/>
          <w:sz w:val="28"/>
          <w:szCs w:val="28"/>
        </w:rPr>
        <w:t>對</w:t>
      </w:r>
      <w:r>
        <w:rPr>
          <w:rFonts w:ascii="Times New Roman" w:eastAsia="標楷體" w:hAnsi="Times New Roman"/>
          <w:sz w:val="28"/>
        </w:rPr>
        <w:t>資安事件</w:t>
      </w:r>
      <w:proofErr w:type="gramEnd"/>
      <w:r>
        <w:rPr>
          <w:rFonts w:ascii="Times New Roman" w:eastAsia="標楷體" w:hAnsi="Times New Roman"/>
          <w:sz w:val="28"/>
        </w:rPr>
        <w:t>之處理、通報與回復能快速完成。</w:t>
      </w:r>
    </w:p>
    <w:p w:rsidR="008E405D" w:rsidRDefault="00D03402">
      <w:pPr>
        <w:pStyle w:val="2"/>
      </w:pPr>
      <w:bookmarkStart w:id="9" w:name="_Toc1041921"/>
      <w:r>
        <w:t>資通安全目標</w:t>
      </w:r>
      <w:bookmarkEnd w:id="9"/>
    </w:p>
    <w:p w:rsidR="005F06D5" w:rsidRPr="00CA7A44" w:rsidRDefault="005F06D5" w:rsidP="005F06D5">
      <w:pPr>
        <w:pStyle w:val="3"/>
        <w:numPr>
          <w:ilvl w:val="0"/>
          <w:numId w:val="0"/>
        </w:numPr>
        <w:suppressAutoHyphens w:val="0"/>
        <w:autoSpaceDN/>
        <w:spacing w:beforeLines="50" w:before="214" w:afterLines="50" w:after="214"/>
        <w:ind w:left="240"/>
        <w:textAlignment w:val="auto"/>
        <w:rPr>
          <w:color w:val="000000" w:themeColor="text1"/>
          <w:szCs w:val="28"/>
        </w:rPr>
      </w:pPr>
      <w:r>
        <w:rPr>
          <w:rFonts w:hint="eastAsia"/>
          <w:color w:val="000000" w:themeColor="text1"/>
          <w:szCs w:val="28"/>
        </w:rPr>
        <w:t>(</w:t>
      </w:r>
      <w:proofErr w:type="gramStart"/>
      <w:r>
        <w:rPr>
          <w:rFonts w:hint="eastAsia"/>
          <w:color w:val="000000" w:themeColor="text1"/>
          <w:szCs w:val="28"/>
        </w:rPr>
        <w:t>一</w:t>
      </w:r>
      <w:proofErr w:type="gramEnd"/>
      <w:r>
        <w:rPr>
          <w:rFonts w:hint="eastAsia"/>
          <w:color w:val="000000" w:themeColor="text1"/>
          <w:szCs w:val="28"/>
        </w:rPr>
        <w:t>)</w:t>
      </w:r>
      <w:r w:rsidRPr="00C17166">
        <w:rPr>
          <w:rFonts w:hint="eastAsia"/>
          <w:color w:val="000000" w:themeColor="text1"/>
          <w:szCs w:val="28"/>
        </w:rPr>
        <w:t>量化型目標</w:t>
      </w:r>
    </w:p>
    <w:p w:rsidR="005F06D5" w:rsidRPr="00C17166" w:rsidRDefault="005F06D5" w:rsidP="006D2DD1">
      <w:pPr>
        <w:pStyle w:val="a3"/>
        <w:numPr>
          <w:ilvl w:val="0"/>
          <w:numId w:val="36"/>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proofErr w:type="gramStart"/>
      <w:r w:rsidRPr="00C17166">
        <w:rPr>
          <w:rFonts w:ascii="Times New Roman" w:eastAsia="標楷體" w:hAnsi="Times New Roman" w:hint="eastAsia"/>
          <w:color w:val="000000" w:themeColor="text1"/>
          <w:sz w:val="28"/>
          <w:szCs w:val="28"/>
        </w:rPr>
        <w:t>知悉資安事件</w:t>
      </w:r>
      <w:proofErr w:type="gramEnd"/>
      <w:r w:rsidRPr="00C17166">
        <w:rPr>
          <w:rFonts w:ascii="Times New Roman" w:eastAsia="標楷體" w:hAnsi="Times New Roman" w:hint="eastAsia"/>
          <w:color w:val="000000" w:themeColor="text1"/>
          <w:sz w:val="28"/>
          <w:szCs w:val="28"/>
        </w:rPr>
        <w:t>發生，能於規定的時間完成通報、應變及復原作業。</w:t>
      </w:r>
    </w:p>
    <w:p w:rsidR="005F06D5" w:rsidRPr="00C17166" w:rsidRDefault="005F06D5" w:rsidP="006D2DD1">
      <w:pPr>
        <w:pStyle w:val="a3"/>
        <w:numPr>
          <w:ilvl w:val="0"/>
          <w:numId w:val="36"/>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電子郵件社交工程演練之郵件開啟率及附件點閱率分別低於</w:t>
      </w:r>
      <w:r w:rsidRPr="00C17166">
        <w:rPr>
          <w:rFonts w:ascii="Times New Roman" w:eastAsia="標楷體" w:hAnsi="Times New Roman" w:hint="eastAsia"/>
          <w:color w:val="000000" w:themeColor="text1"/>
          <w:sz w:val="28"/>
          <w:szCs w:val="28"/>
        </w:rPr>
        <w:t>5%</w:t>
      </w:r>
      <w:r w:rsidRPr="00C17166">
        <w:rPr>
          <w:rFonts w:ascii="Times New Roman" w:eastAsia="標楷體" w:hAnsi="Times New Roman" w:hint="eastAsia"/>
          <w:color w:val="000000" w:themeColor="text1"/>
          <w:sz w:val="28"/>
          <w:szCs w:val="28"/>
        </w:rPr>
        <w:t>及</w:t>
      </w:r>
      <w:r w:rsidRPr="00C17166">
        <w:rPr>
          <w:rFonts w:ascii="Times New Roman" w:eastAsia="標楷體" w:hAnsi="Times New Roman" w:hint="eastAsia"/>
          <w:color w:val="000000" w:themeColor="text1"/>
          <w:sz w:val="28"/>
          <w:szCs w:val="28"/>
        </w:rPr>
        <w:t>2%</w:t>
      </w:r>
      <w:r w:rsidRPr="00C17166">
        <w:rPr>
          <w:rFonts w:ascii="Times New Roman" w:eastAsia="標楷體" w:hAnsi="Times New Roman" w:hint="eastAsia"/>
          <w:color w:val="000000" w:themeColor="text1"/>
          <w:sz w:val="28"/>
          <w:szCs w:val="28"/>
        </w:rPr>
        <w:t>。</w:t>
      </w:r>
      <w:r w:rsidRPr="00C17166">
        <w:rPr>
          <w:rFonts w:ascii="Times New Roman" w:eastAsia="標楷體" w:hAnsi="Times New Roman" w:hint="eastAsia"/>
          <w:color w:val="000000" w:themeColor="text1"/>
          <w:sz w:val="28"/>
          <w:szCs w:val="28"/>
        </w:rPr>
        <w:t xml:space="preserve"> </w:t>
      </w:r>
    </w:p>
    <w:p w:rsidR="005F06D5" w:rsidRPr="00C17166" w:rsidRDefault="005F06D5" w:rsidP="006D2DD1">
      <w:pPr>
        <w:pStyle w:val="a3"/>
        <w:numPr>
          <w:ilvl w:val="0"/>
          <w:numId w:val="36"/>
        </w:numPr>
        <w:suppressAutoHyphens w:val="0"/>
        <w:autoSpaceDN/>
        <w:spacing w:beforeLines="50" w:before="214" w:afterLines="50" w:after="214" w:line="360" w:lineRule="exact"/>
        <w:ind w:hanging="196"/>
        <w:textAlignment w:val="auto"/>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w:t>
      </w:r>
      <w:r w:rsidRPr="00CA7A44">
        <w:rPr>
          <w:rFonts w:ascii="Times New Roman" w:eastAsia="標楷體" w:hAnsi="Times New Roman" w:hint="eastAsia"/>
          <w:color w:val="000000" w:themeColor="text1"/>
          <w:sz w:val="28"/>
          <w:szCs w:val="28"/>
        </w:rPr>
        <w:t>通安全教育訓練人員受訓且通過評量合格率達</w:t>
      </w:r>
      <w:r>
        <w:rPr>
          <w:rFonts w:ascii="Times New Roman" w:eastAsia="標楷體" w:hAnsi="Times New Roman" w:hint="eastAsia"/>
          <w:color w:val="000000" w:themeColor="text1"/>
          <w:sz w:val="28"/>
          <w:szCs w:val="28"/>
        </w:rPr>
        <w:t>90</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proofErr w:type="gramStart"/>
      <w:r w:rsidRPr="00CA7A44">
        <w:rPr>
          <w:rFonts w:ascii="Times New Roman" w:eastAsia="標楷體" w:hAnsi="Times New Roman" w:hint="eastAsia"/>
          <w:color w:val="000000" w:themeColor="text1"/>
          <w:sz w:val="28"/>
          <w:szCs w:val="28"/>
        </w:rPr>
        <w:t>含線上</w:t>
      </w:r>
      <w:proofErr w:type="gramEnd"/>
      <w:r w:rsidRPr="00CA7A44">
        <w:rPr>
          <w:rFonts w:ascii="Times New Roman" w:eastAsia="標楷體" w:hAnsi="Times New Roman" w:hint="eastAsia"/>
          <w:color w:val="000000" w:themeColor="text1"/>
          <w:sz w:val="28"/>
          <w:szCs w:val="28"/>
        </w:rPr>
        <w:t>學習之人員</w:t>
      </w:r>
      <w:r w:rsidRPr="00CA7A44">
        <w:rPr>
          <w:rFonts w:ascii="Times New Roman" w:eastAsia="標楷體" w:hAnsi="Times New Roman" w:hint="eastAsia"/>
          <w:color w:val="000000" w:themeColor="text1"/>
          <w:sz w:val="28"/>
          <w:szCs w:val="28"/>
        </w:rPr>
        <w:t>)</w:t>
      </w:r>
    </w:p>
    <w:p w:rsidR="005F06D5" w:rsidRPr="005B404C" w:rsidRDefault="005F06D5" w:rsidP="006D2DD1">
      <w:pPr>
        <w:pStyle w:val="3"/>
        <w:numPr>
          <w:ilvl w:val="2"/>
          <w:numId w:val="33"/>
        </w:numPr>
        <w:suppressAutoHyphens w:val="0"/>
        <w:autoSpaceDN/>
        <w:spacing w:beforeLines="50" w:before="214" w:afterLines="50" w:after="214"/>
        <w:ind w:left="800" w:hanging="560"/>
        <w:textAlignment w:val="auto"/>
        <w:rPr>
          <w:szCs w:val="28"/>
        </w:rPr>
      </w:pPr>
      <w:r>
        <w:rPr>
          <w:rFonts w:hint="eastAsia"/>
          <w:szCs w:val="28"/>
        </w:rPr>
        <w:t>(</w:t>
      </w:r>
      <w:r>
        <w:rPr>
          <w:rFonts w:hint="eastAsia"/>
          <w:szCs w:val="28"/>
        </w:rPr>
        <w:t>二</w:t>
      </w:r>
      <w:r>
        <w:rPr>
          <w:rFonts w:hint="eastAsia"/>
          <w:szCs w:val="28"/>
        </w:rPr>
        <w:t>)</w:t>
      </w:r>
      <w:proofErr w:type="gramStart"/>
      <w:r w:rsidRPr="005B404C">
        <w:rPr>
          <w:rFonts w:hint="eastAsia"/>
          <w:szCs w:val="28"/>
        </w:rPr>
        <w:t>質化型目標</w:t>
      </w:r>
      <w:proofErr w:type="gramEnd"/>
      <w:r w:rsidRPr="005B404C">
        <w:rPr>
          <w:rFonts w:hint="eastAsia"/>
          <w:szCs w:val="28"/>
        </w:rPr>
        <w:t>：</w:t>
      </w:r>
      <w:r w:rsidRPr="00C17166">
        <w:rPr>
          <w:rFonts w:hint="eastAsia"/>
          <w:color w:val="808080" w:themeColor="background1" w:themeShade="80"/>
          <w:szCs w:val="28"/>
        </w:rPr>
        <w:t>(</w:t>
      </w:r>
      <w:r w:rsidRPr="00C17166">
        <w:rPr>
          <w:rFonts w:hint="eastAsia"/>
          <w:color w:val="808080" w:themeColor="background1" w:themeShade="80"/>
          <w:szCs w:val="28"/>
        </w:rPr>
        <w:t>請視實際需要填列</w:t>
      </w:r>
      <w:r w:rsidRPr="00C17166">
        <w:rPr>
          <w:rFonts w:hint="eastAsia"/>
          <w:color w:val="808080" w:themeColor="background1" w:themeShade="80"/>
          <w:szCs w:val="28"/>
        </w:rPr>
        <w:t>)</w:t>
      </w:r>
    </w:p>
    <w:p w:rsidR="005F06D5" w:rsidRPr="005B404C" w:rsidRDefault="005F06D5" w:rsidP="006D2DD1">
      <w:pPr>
        <w:pStyle w:val="a3"/>
        <w:numPr>
          <w:ilvl w:val="0"/>
          <w:numId w:val="35"/>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sz w:val="28"/>
          <w:szCs w:val="28"/>
        </w:rPr>
      </w:pPr>
      <w:r w:rsidRPr="005B404C">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rsidR="005F06D5" w:rsidRPr="005B404C" w:rsidRDefault="005F06D5" w:rsidP="006D2DD1">
      <w:pPr>
        <w:pStyle w:val="a3"/>
        <w:numPr>
          <w:ilvl w:val="0"/>
          <w:numId w:val="35"/>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sz w:val="28"/>
          <w:szCs w:val="28"/>
        </w:rPr>
      </w:pPr>
      <w:r w:rsidRPr="005B404C">
        <w:rPr>
          <w:rFonts w:ascii="Times New Roman" w:eastAsia="標楷體" w:hAnsi="Times New Roman" w:hint="eastAsia"/>
          <w:sz w:val="28"/>
          <w:szCs w:val="28"/>
        </w:rPr>
        <w:t>達成資通安全責任等級分級之要求，並降低遭受資通安全風險之威脅。</w:t>
      </w:r>
    </w:p>
    <w:p w:rsidR="005F06D5" w:rsidRPr="005B404C" w:rsidRDefault="005F06D5" w:rsidP="006D2DD1">
      <w:pPr>
        <w:pStyle w:val="a3"/>
        <w:numPr>
          <w:ilvl w:val="0"/>
          <w:numId w:val="35"/>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提升</w:t>
      </w:r>
      <w:proofErr w:type="gramStart"/>
      <w:r>
        <w:rPr>
          <w:rFonts w:ascii="Times New Roman" w:eastAsia="標楷體" w:hAnsi="Times New Roman" w:hint="eastAsia"/>
          <w:sz w:val="28"/>
          <w:szCs w:val="28"/>
        </w:rPr>
        <w:t>人員資安防護</w:t>
      </w:r>
      <w:proofErr w:type="gramEnd"/>
      <w:r>
        <w:rPr>
          <w:rFonts w:ascii="Times New Roman" w:eastAsia="標楷體" w:hAnsi="Times New Roman" w:hint="eastAsia"/>
          <w:sz w:val="28"/>
          <w:szCs w:val="28"/>
        </w:rPr>
        <w:t>意識、防止發生中毒或入侵事件。</w:t>
      </w:r>
    </w:p>
    <w:p w:rsidR="005F06D5" w:rsidRPr="00C61A02" w:rsidRDefault="005F06D5" w:rsidP="006D2DD1">
      <w:pPr>
        <w:pStyle w:val="2"/>
        <w:numPr>
          <w:ilvl w:val="1"/>
          <w:numId w:val="33"/>
        </w:numPr>
        <w:suppressAutoHyphens w:val="0"/>
        <w:autoSpaceDN/>
        <w:spacing w:beforeLines="50" w:before="214" w:afterLines="50" w:after="214"/>
        <w:ind w:left="560" w:hangingChars="200" w:hanging="560"/>
        <w:textAlignment w:val="auto"/>
        <w:rPr>
          <w:rFonts w:ascii="Times New Roman" w:hAnsi="Times New Roman"/>
          <w:szCs w:val="28"/>
        </w:rPr>
      </w:pPr>
      <w:bookmarkStart w:id="10" w:name="_Toc532967164"/>
      <w:r>
        <w:rPr>
          <w:rFonts w:ascii="Times New Roman" w:hAnsi="Times New Roman" w:hint="eastAsia"/>
          <w:szCs w:val="28"/>
        </w:rPr>
        <w:t>(</w:t>
      </w:r>
      <w:r>
        <w:rPr>
          <w:rFonts w:ascii="Times New Roman" w:hAnsi="Times New Roman" w:hint="eastAsia"/>
          <w:szCs w:val="28"/>
        </w:rPr>
        <w:t>三</w:t>
      </w:r>
      <w:r>
        <w:rPr>
          <w:rFonts w:ascii="Times New Roman" w:hAnsi="Times New Roman" w:hint="eastAsia"/>
          <w:szCs w:val="28"/>
        </w:rPr>
        <w:t>)</w:t>
      </w:r>
      <w:r w:rsidRPr="00C61A02">
        <w:rPr>
          <w:rFonts w:ascii="Times New Roman" w:hAnsi="Times New Roman" w:hint="eastAsia"/>
          <w:szCs w:val="28"/>
        </w:rPr>
        <w:t>資通安全政策及目標之核定程序</w:t>
      </w:r>
      <w:bookmarkEnd w:id="10"/>
    </w:p>
    <w:p w:rsidR="005F06D5" w:rsidRPr="00C61A02" w:rsidRDefault="005F06D5" w:rsidP="005F06D5">
      <w:pPr>
        <w:spacing w:beforeLines="50" w:before="214" w:afterLines="50" w:after="214" w:line="360" w:lineRule="exact"/>
        <w:ind w:leftChars="100" w:left="240" w:firstLineChars="200" w:firstLine="560"/>
      </w:pPr>
      <w:r w:rsidRPr="00C17166">
        <w:rPr>
          <w:rFonts w:ascii="Times New Roman" w:eastAsia="標楷體" w:hAnsi="Times New Roman" w:hint="eastAsia"/>
          <w:color w:val="000000" w:themeColor="text1"/>
          <w:sz w:val="28"/>
          <w:szCs w:val="28"/>
        </w:rPr>
        <w:t>資通安全政策由</w:t>
      </w:r>
      <w:r>
        <w:rPr>
          <w:rFonts w:ascii="Times New Roman" w:eastAsia="標楷體" w:hAnsi="Times New Roman" w:hint="eastAsia"/>
          <w:color w:val="000000" w:themeColor="text1"/>
          <w:sz w:val="28"/>
          <w:szCs w:val="28"/>
        </w:rPr>
        <w:t>本</w:t>
      </w:r>
      <w:r w:rsidR="00621B44" w:rsidRPr="00621B44">
        <w:rPr>
          <w:rFonts w:ascii="Times New Roman" w:eastAsia="標楷體" w:hAnsi="Times New Roman" w:hint="eastAsia"/>
          <w:sz w:val="28"/>
          <w:szCs w:val="28"/>
        </w:rPr>
        <w:t>機關</w:t>
      </w:r>
      <w:proofErr w:type="gramStart"/>
      <w:r w:rsidRPr="00C17166">
        <w:rPr>
          <w:rFonts w:ascii="Times New Roman" w:eastAsia="標楷體" w:hAnsi="Times New Roman" w:hint="eastAsia"/>
          <w:color w:val="000000" w:themeColor="text1"/>
          <w:sz w:val="28"/>
          <w:szCs w:val="28"/>
        </w:rPr>
        <w:t>簽陳</w:t>
      </w:r>
      <w:r>
        <w:rPr>
          <w:rFonts w:ascii="Times New Roman" w:eastAsia="標楷體" w:hAnsi="Times New Roman" w:hint="eastAsia"/>
          <w:color w:val="000000" w:themeColor="text1"/>
          <w:sz w:val="28"/>
          <w:szCs w:val="28"/>
        </w:rPr>
        <w:t>資通</w:t>
      </w:r>
      <w:proofErr w:type="gramEnd"/>
      <w:r>
        <w:rPr>
          <w:rFonts w:ascii="Times New Roman" w:eastAsia="標楷體" w:hAnsi="Times New Roman" w:hint="eastAsia"/>
          <w:color w:val="000000" w:themeColor="text1"/>
          <w:sz w:val="28"/>
          <w:szCs w:val="28"/>
        </w:rPr>
        <w:t>安全管理代表</w:t>
      </w:r>
      <w:r w:rsidRPr="00C61A02">
        <w:rPr>
          <w:rFonts w:ascii="Times New Roman" w:eastAsia="標楷體" w:hAnsi="Times New Roman" w:hint="eastAsia"/>
          <w:color w:val="000000" w:themeColor="text1"/>
          <w:sz w:val="28"/>
          <w:szCs w:val="28"/>
        </w:rPr>
        <w:t>核定。</w:t>
      </w:r>
    </w:p>
    <w:p w:rsidR="005F06D5" w:rsidRPr="00C61A02" w:rsidRDefault="00621B44" w:rsidP="006D2DD1">
      <w:pPr>
        <w:pStyle w:val="2"/>
        <w:numPr>
          <w:ilvl w:val="1"/>
          <w:numId w:val="33"/>
        </w:numPr>
        <w:suppressAutoHyphens w:val="0"/>
        <w:autoSpaceDN/>
        <w:spacing w:beforeLines="50" w:before="214" w:afterLines="50" w:after="214"/>
        <w:ind w:left="560" w:hangingChars="200" w:hanging="560"/>
        <w:textAlignment w:val="auto"/>
        <w:rPr>
          <w:rFonts w:ascii="Times New Roman" w:hAnsi="Times New Roman"/>
          <w:szCs w:val="28"/>
        </w:rPr>
      </w:pPr>
      <w:bookmarkStart w:id="11" w:name="_Toc532967165"/>
      <w:r>
        <w:rPr>
          <w:rFonts w:ascii="Times New Roman" w:hAnsi="Times New Roman" w:hint="eastAsia"/>
          <w:szCs w:val="28"/>
        </w:rPr>
        <w:lastRenderedPageBreak/>
        <w:t>(</w:t>
      </w:r>
      <w:r>
        <w:rPr>
          <w:rFonts w:ascii="Times New Roman" w:hAnsi="Times New Roman" w:hint="eastAsia"/>
          <w:szCs w:val="28"/>
        </w:rPr>
        <w:t>四</w:t>
      </w:r>
      <w:r>
        <w:rPr>
          <w:rFonts w:ascii="Times New Roman" w:hAnsi="Times New Roman" w:hint="eastAsia"/>
          <w:szCs w:val="28"/>
        </w:rPr>
        <w:t>)</w:t>
      </w:r>
      <w:r w:rsidR="005F06D5" w:rsidRPr="00C61A02">
        <w:rPr>
          <w:rFonts w:ascii="Times New Roman" w:hAnsi="Times New Roman" w:hint="eastAsia"/>
          <w:szCs w:val="28"/>
        </w:rPr>
        <w:t>資通安全政策及目標之宣導</w:t>
      </w:r>
      <w:bookmarkEnd w:id="11"/>
    </w:p>
    <w:p w:rsidR="005F06D5" w:rsidRPr="00C61A02" w:rsidRDefault="005F06D5" w:rsidP="006D2DD1">
      <w:pPr>
        <w:pStyle w:val="a3"/>
        <w:numPr>
          <w:ilvl w:val="0"/>
          <w:numId w:val="34"/>
        </w:numPr>
        <w:suppressAutoHyphens w:val="0"/>
        <w:autoSpaceDN/>
        <w:spacing w:beforeLines="50" w:before="214" w:afterLines="50" w:after="214" w:line="360" w:lineRule="exact"/>
        <w:textAlignment w:val="auto"/>
        <w:rPr>
          <w:rFonts w:ascii="Times New Roman" w:eastAsia="標楷體" w:hAnsi="Times New Roman"/>
          <w:sz w:val="28"/>
          <w:szCs w:val="28"/>
        </w:rPr>
      </w:pPr>
      <w:r>
        <w:rPr>
          <w:rFonts w:ascii="Times New Roman" w:eastAsia="標楷體" w:hAnsi="Times New Roman" w:hint="eastAsia"/>
          <w:sz w:val="28"/>
          <w:szCs w:val="28"/>
        </w:rPr>
        <w:t>本</w:t>
      </w:r>
      <w:r w:rsidR="00621B44" w:rsidRPr="00621B44">
        <w:rPr>
          <w:rFonts w:ascii="Times New Roman" w:eastAsia="標楷體" w:hAnsi="Times New Roman" w:hint="eastAsia"/>
          <w:sz w:val="28"/>
          <w:szCs w:val="28"/>
        </w:rPr>
        <w:t>機關</w:t>
      </w:r>
      <w:r w:rsidRPr="00C61A02">
        <w:rPr>
          <w:rFonts w:ascii="Times New Roman" w:eastAsia="標楷體" w:hAnsi="Times New Roman" w:hint="eastAsia"/>
          <w:sz w:val="28"/>
          <w:szCs w:val="28"/>
        </w:rPr>
        <w:t>之資通安</w:t>
      </w:r>
      <w:r>
        <w:rPr>
          <w:rFonts w:ascii="Times New Roman" w:eastAsia="標楷體" w:hAnsi="Times New Roman" w:hint="eastAsia"/>
          <w:sz w:val="28"/>
          <w:szCs w:val="28"/>
        </w:rPr>
        <w:t>全政策及目標應每年透過教育訓練、內部會議、張貼公告等方式，向</w:t>
      </w:r>
      <w:r w:rsidRPr="00C61A02">
        <w:rPr>
          <w:rFonts w:ascii="Times New Roman" w:eastAsia="標楷體" w:hAnsi="Times New Roman" w:hint="eastAsia"/>
          <w:sz w:val="28"/>
          <w:szCs w:val="28"/>
        </w:rPr>
        <w:t>所有人員進行宣導，並檢視執行成效。</w:t>
      </w:r>
    </w:p>
    <w:p w:rsidR="005F06D5" w:rsidRPr="00C61A02" w:rsidRDefault="005F06D5" w:rsidP="006D2DD1">
      <w:pPr>
        <w:pStyle w:val="a3"/>
        <w:numPr>
          <w:ilvl w:val="0"/>
          <w:numId w:val="34"/>
        </w:numPr>
        <w:suppressAutoHyphens w:val="0"/>
        <w:autoSpaceDN/>
        <w:spacing w:beforeLines="50" w:before="214" w:afterLines="50" w:after="214" w:line="360" w:lineRule="exact"/>
        <w:textAlignment w:val="auto"/>
        <w:rPr>
          <w:rFonts w:ascii="Times New Roman" w:eastAsia="標楷體" w:hAnsi="Times New Roman"/>
          <w:sz w:val="28"/>
          <w:szCs w:val="28"/>
        </w:rPr>
      </w:pPr>
      <w:r>
        <w:rPr>
          <w:rFonts w:ascii="Times New Roman" w:eastAsia="標楷體" w:hAnsi="Times New Roman" w:hint="eastAsia"/>
          <w:sz w:val="28"/>
          <w:szCs w:val="28"/>
        </w:rPr>
        <w:t>本</w:t>
      </w:r>
      <w:r w:rsidR="00621B44" w:rsidRPr="00621B44">
        <w:rPr>
          <w:rFonts w:ascii="Times New Roman" w:eastAsia="標楷體" w:hAnsi="Times New Roman" w:hint="eastAsia"/>
          <w:sz w:val="28"/>
          <w:szCs w:val="28"/>
        </w:rPr>
        <w:t>機關</w:t>
      </w:r>
      <w:r>
        <w:rPr>
          <w:rFonts w:ascii="Times New Roman" w:eastAsia="標楷體" w:hAnsi="Times New Roman" w:hint="eastAsia"/>
          <w:sz w:val="28"/>
          <w:szCs w:val="28"/>
        </w:rPr>
        <w:t>應每年</w:t>
      </w:r>
      <w:proofErr w:type="gramStart"/>
      <w:r w:rsidRPr="00C61A02">
        <w:rPr>
          <w:rFonts w:ascii="Times New Roman" w:eastAsia="標楷體" w:hAnsi="Times New Roman" w:hint="eastAsia"/>
          <w:sz w:val="28"/>
          <w:szCs w:val="28"/>
        </w:rPr>
        <w:t>進行資安政策</w:t>
      </w:r>
      <w:proofErr w:type="gramEnd"/>
      <w:r w:rsidRPr="00C61A02">
        <w:rPr>
          <w:rFonts w:ascii="Times New Roman" w:eastAsia="標楷體" w:hAnsi="Times New Roman" w:hint="eastAsia"/>
          <w:sz w:val="28"/>
          <w:szCs w:val="28"/>
        </w:rPr>
        <w:t>及目標宣導，並檢視執行成效。</w:t>
      </w:r>
    </w:p>
    <w:p w:rsidR="005F06D5" w:rsidRPr="00C61A02" w:rsidRDefault="00621B44" w:rsidP="006D2DD1">
      <w:pPr>
        <w:pStyle w:val="2"/>
        <w:numPr>
          <w:ilvl w:val="1"/>
          <w:numId w:val="33"/>
        </w:numPr>
        <w:suppressAutoHyphens w:val="0"/>
        <w:autoSpaceDN/>
        <w:spacing w:beforeLines="50" w:before="214" w:afterLines="50" w:after="214"/>
        <w:ind w:left="560" w:hangingChars="200" w:hanging="560"/>
        <w:textAlignment w:val="auto"/>
        <w:rPr>
          <w:rFonts w:ascii="Times New Roman" w:hAnsi="Times New Roman"/>
          <w:szCs w:val="28"/>
        </w:rPr>
      </w:pPr>
      <w:bookmarkStart w:id="12" w:name="_Toc532967166"/>
      <w:r>
        <w:rPr>
          <w:rFonts w:ascii="Times New Roman" w:hAnsi="Times New Roman" w:hint="eastAsia"/>
          <w:szCs w:val="28"/>
        </w:rPr>
        <w:t>(</w:t>
      </w:r>
      <w:r>
        <w:rPr>
          <w:rFonts w:ascii="Times New Roman" w:hAnsi="Times New Roman" w:hint="eastAsia"/>
          <w:szCs w:val="28"/>
        </w:rPr>
        <w:t>五</w:t>
      </w:r>
      <w:r>
        <w:rPr>
          <w:rFonts w:ascii="Times New Roman" w:hAnsi="Times New Roman" w:hint="eastAsia"/>
          <w:szCs w:val="28"/>
        </w:rPr>
        <w:t>)</w:t>
      </w:r>
      <w:r w:rsidRPr="00C61A02">
        <w:rPr>
          <w:rFonts w:ascii="Times New Roman" w:hAnsi="Times New Roman" w:hint="eastAsia"/>
          <w:szCs w:val="28"/>
        </w:rPr>
        <w:t>資通安全政策及目標定期檢討程序</w:t>
      </w:r>
      <w:bookmarkEnd w:id="12"/>
    </w:p>
    <w:p w:rsidR="005F06D5" w:rsidRPr="00C61A02" w:rsidRDefault="005F06D5" w:rsidP="005F06D5">
      <w:pPr>
        <w:spacing w:beforeLines="50" w:before="214" w:afterLines="50" w:after="214" w:line="360" w:lineRule="exact"/>
        <w:ind w:leftChars="100" w:left="240" w:firstLineChars="200" w:firstLine="56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資通安全政策及目標應定期於</w:t>
      </w:r>
      <w:r w:rsidRPr="00C61A02">
        <w:rPr>
          <w:rFonts w:ascii="Times New Roman" w:eastAsia="標楷體" w:hAnsi="Times New Roman" w:hint="eastAsia"/>
          <w:sz w:val="28"/>
          <w:szCs w:val="28"/>
        </w:rPr>
        <w:t>會議</w:t>
      </w:r>
      <w:r w:rsidRPr="00C61A02">
        <w:rPr>
          <w:rFonts w:ascii="Times New Roman" w:eastAsia="標楷體" w:hAnsi="Times New Roman" w:hint="eastAsia"/>
          <w:color w:val="000000" w:themeColor="text1"/>
          <w:sz w:val="28"/>
          <w:szCs w:val="28"/>
        </w:rPr>
        <w:t>中檢討其適切性。</w:t>
      </w:r>
    </w:p>
    <w:p w:rsidR="008E405D" w:rsidRDefault="00270FA7">
      <w:pPr>
        <w:spacing w:before="180" w:after="180" w:line="360" w:lineRule="exact"/>
        <w:ind w:left="566" w:firstLine="1"/>
      </w:pPr>
      <w:r>
        <w:rPr>
          <w:rFonts w:ascii="Times New Roman" w:eastAsia="標楷體" w:hAnsi="Times New Roman" w:hint="eastAsia"/>
          <w:color w:val="000000"/>
          <w:sz w:val="28"/>
          <w:szCs w:val="28"/>
        </w:rPr>
        <w:t xml:space="preserve"> </w:t>
      </w:r>
    </w:p>
    <w:p w:rsidR="008E405D" w:rsidRDefault="00D03402">
      <w:pPr>
        <w:pStyle w:val="1"/>
      </w:pPr>
      <w:bookmarkStart w:id="13" w:name="_Toc1041925"/>
      <w:r>
        <w:t>資通安全推動組織</w:t>
      </w:r>
      <w:bookmarkEnd w:id="13"/>
    </w:p>
    <w:p w:rsidR="008E405D" w:rsidRDefault="00D03402">
      <w:pPr>
        <w:pStyle w:val="2"/>
      </w:pPr>
      <w:bookmarkStart w:id="14" w:name="_Toc1041926"/>
      <w:r>
        <w:t>資通安全長</w:t>
      </w:r>
      <w:bookmarkEnd w:id="14"/>
    </w:p>
    <w:p w:rsidR="008E405D" w:rsidRDefault="00D03402">
      <w:pPr>
        <w:spacing w:before="180" w:after="180" w:line="360" w:lineRule="exact"/>
        <w:ind w:left="566" w:firstLine="1"/>
      </w:pPr>
      <w:r>
        <w:rPr>
          <w:rFonts w:ascii="Times New Roman" w:eastAsia="標楷體" w:hAnsi="Times New Roman"/>
          <w:sz w:val="28"/>
          <w:szCs w:val="28"/>
        </w:rPr>
        <w:t>依本法第</w:t>
      </w:r>
      <w:r>
        <w:rPr>
          <w:rFonts w:ascii="Times New Roman" w:eastAsia="標楷體" w:hAnsi="Times New Roman"/>
          <w:sz w:val="28"/>
          <w:szCs w:val="28"/>
        </w:rPr>
        <w:t>11</w:t>
      </w:r>
      <w:r>
        <w:rPr>
          <w:rFonts w:ascii="Times New Roman" w:eastAsia="標楷體" w:hAnsi="Times New Roman"/>
          <w:sz w:val="28"/>
          <w:szCs w:val="28"/>
        </w:rPr>
        <w:t>條之規定，本</w:t>
      </w:r>
      <w:proofErr w:type="gramStart"/>
      <w:r>
        <w:rPr>
          <w:rFonts w:ascii="Times New Roman" w:eastAsia="標楷體" w:hAnsi="Times New Roman"/>
          <w:sz w:val="28"/>
          <w:szCs w:val="28"/>
        </w:rPr>
        <w:t>機關擇請</w:t>
      </w:r>
      <w:r w:rsidR="00101B4D">
        <w:rPr>
          <w:rFonts w:ascii="Times New Roman" w:eastAsia="標楷體" w:hAnsi="Times New Roman" w:hint="eastAsia"/>
          <w:sz w:val="28"/>
          <w:szCs w:val="28"/>
        </w:rPr>
        <w:t>總務</w:t>
      </w:r>
      <w:proofErr w:type="gramEnd"/>
      <w:r w:rsidR="00044816" w:rsidRPr="00044816">
        <w:rPr>
          <w:rFonts w:ascii="Times New Roman" w:eastAsia="標楷體" w:hAnsi="Times New Roman" w:hint="eastAsia"/>
          <w:sz w:val="28"/>
          <w:szCs w:val="28"/>
          <w:u w:val="single"/>
        </w:rPr>
        <w:t>主任</w:t>
      </w:r>
      <w:r>
        <w:rPr>
          <w:rFonts w:ascii="Times New Roman" w:eastAsia="標楷體" w:hAnsi="Times New Roman"/>
          <w:sz w:val="28"/>
          <w:szCs w:val="28"/>
        </w:rPr>
        <w:t>兼任本機關資通安全長，負責督導機關資通安全相關事項，其任務包括：</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資通安全管理政策及目標之核定、核轉及督導。</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資通安全責任之分配及協調。</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資通安全資源分配。</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資通安全防護措施之監督。</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資通安全事件之檢討及監督。</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資通安全相關規章與程序、制度文件核定。</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資通安全管理年度工作計畫之核定</w:t>
      </w:r>
    </w:p>
    <w:p w:rsidR="008E405D" w:rsidRDefault="00D03402" w:rsidP="006D2DD1">
      <w:pPr>
        <w:pStyle w:val="a3"/>
        <w:numPr>
          <w:ilvl w:val="0"/>
          <w:numId w:val="6"/>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資通安全相關工作事項督導及績效管理。</w:t>
      </w:r>
    </w:p>
    <w:p w:rsidR="008E405D" w:rsidRDefault="00D03402" w:rsidP="006D2DD1">
      <w:pPr>
        <w:pStyle w:val="a3"/>
        <w:numPr>
          <w:ilvl w:val="0"/>
          <w:numId w:val="6"/>
        </w:numPr>
        <w:spacing w:before="180" w:after="180" w:line="360" w:lineRule="exact"/>
        <w:ind w:left="993" w:hanging="280"/>
      </w:pPr>
      <w:proofErr w:type="gramStart"/>
      <w:r>
        <w:rPr>
          <w:rFonts w:ascii="Times New Roman" w:eastAsia="標楷體" w:hAnsi="Times New Roman"/>
          <w:sz w:val="28"/>
          <w:szCs w:val="28"/>
        </w:rPr>
        <w:t>其</w:t>
      </w:r>
      <w:r>
        <w:rPr>
          <w:rFonts w:ascii="Times New Roman" w:eastAsia="標楷體" w:hAnsi="Times New Roman"/>
          <w:color w:val="000000"/>
          <w:sz w:val="28"/>
          <w:szCs w:val="28"/>
        </w:rPr>
        <w:t>他資</w:t>
      </w:r>
      <w:proofErr w:type="gramEnd"/>
      <w:r>
        <w:rPr>
          <w:rFonts w:ascii="Times New Roman" w:eastAsia="標楷體" w:hAnsi="Times New Roman"/>
          <w:color w:val="000000"/>
          <w:sz w:val="28"/>
          <w:szCs w:val="28"/>
        </w:rPr>
        <w:t>通安全事項之核定。</w:t>
      </w:r>
    </w:p>
    <w:p w:rsidR="008E405D" w:rsidRDefault="008123D3" w:rsidP="008123D3">
      <w:pPr>
        <w:pStyle w:val="2"/>
      </w:pPr>
      <w:r w:rsidRPr="008123D3">
        <w:rPr>
          <w:rFonts w:hint="eastAsia"/>
        </w:rPr>
        <w:t>資通安全推動小組</w:t>
      </w:r>
    </w:p>
    <w:p w:rsidR="008E405D" w:rsidRPr="008C0C4F" w:rsidRDefault="008123D3" w:rsidP="008123D3">
      <w:pPr>
        <w:pStyle w:val="3"/>
      </w:pPr>
      <w:r w:rsidRPr="008123D3">
        <w:rPr>
          <w:rFonts w:hint="eastAsia"/>
        </w:rPr>
        <w:t>組織</w:t>
      </w:r>
    </w:p>
    <w:p w:rsidR="008123D3" w:rsidRDefault="008123D3" w:rsidP="008123D3">
      <w:pPr>
        <w:spacing w:beforeLines="50" w:before="214" w:afterLines="50" w:after="214"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w:t>
      </w:r>
      <w:r w:rsidRPr="00C61A02">
        <w:rPr>
          <w:rFonts w:ascii="Times New Roman" w:eastAsia="標楷體" w:hAnsi="Times New Roman"/>
          <w:sz w:val="28"/>
          <w:szCs w:val="28"/>
        </w:rPr>
        <w:t>推動</w:t>
      </w:r>
      <w:r>
        <w:rPr>
          <w:rFonts w:ascii="Times New Roman" w:eastAsia="標楷體" w:hAnsi="Times New Roman" w:hint="eastAsia"/>
          <w:sz w:val="28"/>
          <w:szCs w:val="28"/>
        </w:rPr>
        <w:t>本○</w:t>
      </w:r>
      <w:r w:rsidRPr="00C61A02">
        <w:rPr>
          <w:rFonts w:ascii="Times New Roman" w:eastAsia="標楷體" w:hAnsi="Times New Roman" w:hint="eastAsia"/>
          <w:sz w:val="28"/>
          <w:szCs w:val="28"/>
        </w:rPr>
        <w:t>之資通安全相關政策、</w:t>
      </w:r>
      <w:r w:rsidRPr="00C61A02">
        <w:rPr>
          <w:rFonts w:ascii="Times New Roman" w:eastAsia="標楷體" w:hAnsi="Times New Roman"/>
          <w:sz w:val="28"/>
          <w:szCs w:val="28"/>
        </w:rPr>
        <w:t>落實資通安全</w:t>
      </w:r>
      <w:r w:rsidRPr="00C61A02">
        <w:rPr>
          <w:rFonts w:ascii="Times New Roman" w:eastAsia="標楷體" w:hAnsi="Times New Roman" w:hint="eastAsia"/>
          <w:sz w:val="28"/>
          <w:szCs w:val="28"/>
        </w:rPr>
        <w:t>事件</w:t>
      </w:r>
      <w:r w:rsidRPr="00C61A02">
        <w:rPr>
          <w:rFonts w:ascii="Times New Roman" w:eastAsia="標楷體" w:hAnsi="Times New Roman"/>
          <w:sz w:val="28"/>
          <w:szCs w:val="28"/>
        </w:rPr>
        <w:t>通報及相關應變</w:t>
      </w:r>
      <w:r w:rsidRPr="00C61A02">
        <w:rPr>
          <w:rFonts w:ascii="Times New Roman" w:eastAsia="標楷體" w:hAnsi="Times New Roman" w:hint="eastAsia"/>
          <w:sz w:val="28"/>
          <w:szCs w:val="28"/>
        </w:rPr>
        <w:t>處理，</w:t>
      </w:r>
      <w:r>
        <w:rPr>
          <w:rFonts w:ascii="Times New Roman" w:eastAsia="標楷體" w:hAnsi="Times New Roman"/>
          <w:sz w:val="28"/>
          <w:szCs w:val="28"/>
        </w:rPr>
        <w:t>由資通安全</w:t>
      </w:r>
      <w:r>
        <w:rPr>
          <w:rFonts w:ascii="Times New Roman" w:eastAsia="標楷體" w:hAnsi="Times New Roman" w:hint="eastAsia"/>
          <w:sz w:val="28"/>
          <w:szCs w:val="28"/>
        </w:rPr>
        <w:t>管理代表</w:t>
      </w:r>
      <w:r w:rsidRPr="00C61A02">
        <w:rPr>
          <w:rFonts w:ascii="Times New Roman" w:eastAsia="標楷體" w:hAnsi="Times New Roman"/>
          <w:sz w:val="28"/>
          <w:szCs w:val="28"/>
        </w:rPr>
        <w:t>召集各業務部門</w:t>
      </w:r>
      <w:r>
        <w:rPr>
          <w:rFonts w:ascii="Times New Roman" w:eastAsia="標楷體" w:hAnsi="Times New Roman" w:hint="eastAsia"/>
          <w:sz w:val="28"/>
          <w:szCs w:val="28"/>
        </w:rPr>
        <w:t>主任、組長</w:t>
      </w:r>
      <w:r w:rsidRPr="008123D3">
        <w:rPr>
          <w:rFonts w:ascii="Times New Roman" w:eastAsia="標楷體" w:hAnsi="Times New Roman" w:hint="eastAsia"/>
          <w:sz w:val="28"/>
          <w:szCs w:val="28"/>
        </w:rPr>
        <w:t>以上之人員</w:t>
      </w:r>
      <w:r w:rsidRPr="008123D3">
        <w:rPr>
          <w:rFonts w:ascii="Times New Roman" w:eastAsia="標楷體" w:hAnsi="Times New Roman"/>
          <w:sz w:val="28"/>
          <w:szCs w:val="28"/>
        </w:rPr>
        <w:t>代表</w:t>
      </w:r>
      <w:r w:rsidRPr="00C61A02">
        <w:rPr>
          <w:rFonts w:ascii="Times New Roman" w:eastAsia="標楷體" w:hAnsi="Times New Roman"/>
          <w:sz w:val="28"/>
          <w:szCs w:val="28"/>
        </w:rPr>
        <w:t>成立資通安全推動小組</w:t>
      </w:r>
      <w:r>
        <w:rPr>
          <w:rFonts w:ascii="Times New Roman" w:eastAsia="標楷體" w:hAnsi="Times New Roman" w:hint="eastAsia"/>
          <w:sz w:val="28"/>
          <w:szCs w:val="28"/>
        </w:rPr>
        <w:t>，其任務包括：</w:t>
      </w:r>
    </w:p>
    <w:p w:rsidR="008123D3" w:rsidRPr="0064328C" w:rsidRDefault="008123D3" w:rsidP="008123D3">
      <w:pPr>
        <w:pStyle w:val="a3"/>
        <w:numPr>
          <w:ilvl w:val="0"/>
          <w:numId w:val="7"/>
        </w:numPr>
        <w:suppressAutoHyphens w:val="0"/>
        <w:autoSpaceDN/>
        <w:spacing w:beforeLines="50" w:before="214" w:afterLines="50" w:after="214" w:line="360" w:lineRule="exact"/>
        <w:textAlignment w:val="auto"/>
        <w:rPr>
          <w:rFonts w:ascii="Times New Roman" w:eastAsia="標楷體" w:hAnsi="Times New Roman"/>
          <w:sz w:val="28"/>
          <w:szCs w:val="28"/>
        </w:rPr>
      </w:pPr>
      <w:r w:rsidRPr="0064328C">
        <w:rPr>
          <w:rFonts w:ascii="Times New Roman" w:eastAsia="標楷體" w:hAnsi="Times New Roman" w:hint="eastAsia"/>
          <w:sz w:val="28"/>
          <w:szCs w:val="28"/>
        </w:rPr>
        <w:t>跨部門</w:t>
      </w:r>
      <w:r w:rsidRPr="0064328C">
        <w:rPr>
          <w:rFonts w:ascii="Times New Roman" w:eastAsia="標楷體" w:hAnsi="Times New Roman" w:hint="eastAsia"/>
          <w:color w:val="000000"/>
          <w:sz w:val="28"/>
          <w:szCs w:val="28"/>
        </w:rPr>
        <w:t>資</w:t>
      </w:r>
      <w:r>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rsidR="008123D3" w:rsidRPr="0064328C" w:rsidRDefault="008123D3" w:rsidP="008123D3">
      <w:pPr>
        <w:pStyle w:val="a3"/>
        <w:numPr>
          <w:ilvl w:val="0"/>
          <w:numId w:val="7"/>
        </w:numPr>
        <w:suppressAutoHyphens w:val="0"/>
        <w:autoSpaceDN/>
        <w:spacing w:beforeLines="50" w:before="214" w:afterLines="50" w:after="214" w:line="360" w:lineRule="exact"/>
        <w:textAlignment w:val="auto"/>
        <w:rPr>
          <w:rFonts w:ascii="Times New Roman" w:eastAsia="標楷體" w:hAnsi="Times New Roman"/>
          <w:color w:val="000000"/>
          <w:sz w:val="28"/>
          <w:szCs w:val="28"/>
        </w:rPr>
      </w:pPr>
      <w:r w:rsidRPr="0064328C">
        <w:rPr>
          <w:rFonts w:ascii="Times New Roman" w:eastAsia="標楷體" w:hAnsi="Times New Roman" w:hint="eastAsia"/>
          <w:sz w:val="28"/>
          <w:szCs w:val="28"/>
        </w:rPr>
        <w:lastRenderedPageBreak/>
        <w:t>應採用</w:t>
      </w:r>
      <w:r w:rsidRPr="0064328C">
        <w:rPr>
          <w:rFonts w:ascii="Times New Roman" w:eastAsia="標楷體" w:hAnsi="Times New Roman" w:hint="eastAsia"/>
          <w:color w:val="000000"/>
          <w:sz w:val="28"/>
          <w:szCs w:val="28"/>
        </w:rPr>
        <w:t>之資</w:t>
      </w:r>
      <w:r>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8123D3" w:rsidRPr="0064328C" w:rsidRDefault="008123D3" w:rsidP="008123D3">
      <w:pPr>
        <w:pStyle w:val="a3"/>
        <w:numPr>
          <w:ilvl w:val="0"/>
          <w:numId w:val="7"/>
        </w:numPr>
        <w:suppressAutoHyphens w:val="0"/>
        <w:autoSpaceDN/>
        <w:spacing w:beforeLines="50" w:before="214" w:afterLines="50" w:after="214" w:line="360" w:lineRule="exact"/>
        <w:textAlignment w:val="auto"/>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8123D3" w:rsidRPr="0064328C" w:rsidRDefault="008123D3" w:rsidP="008123D3">
      <w:pPr>
        <w:pStyle w:val="a3"/>
        <w:numPr>
          <w:ilvl w:val="0"/>
          <w:numId w:val="7"/>
        </w:numPr>
        <w:suppressAutoHyphens w:val="0"/>
        <w:autoSpaceDN/>
        <w:spacing w:beforeLines="50" w:before="214" w:afterLines="50" w:after="214" w:line="360" w:lineRule="exact"/>
        <w:textAlignment w:val="auto"/>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8E405D" w:rsidRDefault="008123D3" w:rsidP="008123D3">
      <w:pPr>
        <w:pStyle w:val="a3"/>
        <w:numPr>
          <w:ilvl w:val="0"/>
          <w:numId w:val="7"/>
        </w:numPr>
        <w:spacing w:before="180" w:after="180" w:line="360" w:lineRule="exact"/>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w:t>
      </w:r>
      <w:proofErr w:type="gramStart"/>
      <w:r w:rsidRPr="0064328C">
        <w:rPr>
          <w:rFonts w:ascii="Times New Roman" w:eastAsia="標楷體" w:hAnsi="Times New Roman" w:hint="eastAsia"/>
          <w:sz w:val="28"/>
          <w:szCs w:val="28"/>
        </w:rPr>
        <w:t>研</w:t>
      </w:r>
      <w:proofErr w:type="gramEnd"/>
      <w:r w:rsidRPr="0064328C">
        <w:rPr>
          <w:rFonts w:ascii="Times New Roman" w:eastAsia="標楷體" w:hAnsi="Times New Roman" w:hint="eastAsia"/>
          <w:sz w:val="28"/>
          <w:szCs w:val="28"/>
        </w:rPr>
        <w:t>議。</w:t>
      </w:r>
    </w:p>
    <w:p w:rsidR="008E405D" w:rsidRDefault="00D03402">
      <w:pPr>
        <w:pStyle w:val="3"/>
      </w:pPr>
      <w:r>
        <w:t>分工及職掌</w:t>
      </w:r>
    </w:p>
    <w:p w:rsidR="008123D3" w:rsidRPr="00C61A02" w:rsidRDefault="008123D3" w:rsidP="008123D3">
      <w:pPr>
        <w:spacing w:beforeLines="50" w:before="214" w:afterLines="50" w:after="214"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Pr="00C61A02">
        <w:rPr>
          <w:rFonts w:ascii="Times New Roman" w:eastAsia="標楷體" w:hAnsi="Times New Roman" w:hint="eastAsia"/>
          <w:sz w:val="28"/>
          <w:szCs w:val="28"/>
        </w:rPr>
        <w:t>之資通安全推動小組</w:t>
      </w:r>
      <w:r>
        <w:rPr>
          <w:rFonts w:ascii="Times New Roman" w:eastAsia="標楷體" w:hAnsi="Times New Roman" w:hint="eastAsia"/>
          <w:sz w:val="28"/>
          <w:szCs w:val="28"/>
        </w:rPr>
        <w:t>依下列分工進行責任分組，</w:t>
      </w:r>
      <w:proofErr w:type="gramStart"/>
      <w:r>
        <w:rPr>
          <w:rFonts w:ascii="Times New Roman" w:eastAsia="標楷體" w:hAnsi="Times New Roman" w:hint="eastAsia"/>
          <w:sz w:val="28"/>
          <w:szCs w:val="28"/>
        </w:rPr>
        <w:t>並依資通</w:t>
      </w:r>
      <w:proofErr w:type="gramEnd"/>
      <w:r>
        <w:rPr>
          <w:rFonts w:ascii="Times New Roman" w:eastAsia="標楷體" w:hAnsi="Times New Roman" w:hint="eastAsia"/>
          <w:sz w:val="28"/>
          <w:szCs w:val="28"/>
        </w:rPr>
        <w:t>安全管理代表</w:t>
      </w:r>
      <w:r w:rsidRPr="00C61A02">
        <w:rPr>
          <w:rFonts w:ascii="Times New Roman" w:eastAsia="標楷體" w:hAnsi="Times New Roman" w:hint="eastAsia"/>
          <w:sz w:val="28"/>
          <w:szCs w:val="28"/>
        </w:rPr>
        <w:t>指示負責下列事項，</w:t>
      </w:r>
      <w:r>
        <w:rPr>
          <w:rFonts w:ascii="Times New Roman" w:eastAsia="標楷體" w:hAnsi="Times New Roman"/>
          <w:sz w:val="28"/>
          <w:szCs w:val="28"/>
        </w:rPr>
        <w:t>本</w:t>
      </w:r>
      <w:r>
        <w:rPr>
          <w:rFonts w:ascii="Times New Roman" w:eastAsia="標楷體" w:hAnsi="Times New Roman" w:hint="eastAsia"/>
          <w:sz w:val="28"/>
          <w:szCs w:val="28"/>
        </w:rPr>
        <w:t>○</w:t>
      </w:r>
      <w:r w:rsidRPr="00C61A02">
        <w:rPr>
          <w:rFonts w:ascii="Times New Roman" w:eastAsia="標楷體" w:hAnsi="Times New Roman" w:hint="eastAsia"/>
          <w:sz w:val="28"/>
          <w:szCs w:val="28"/>
        </w:rPr>
        <w:t>資通安全推動小組分組人員名單及職掌</w:t>
      </w:r>
      <w:r w:rsidRPr="00C61A02">
        <w:rPr>
          <w:rFonts w:ascii="Times New Roman" w:eastAsia="標楷體" w:hAnsi="Times New Roman"/>
          <w:sz w:val="28"/>
          <w:szCs w:val="28"/>
        </w:rPr>
        <w:t>應列冊，並適時更新之：</w:t>
      </w:r>
    </w:p>
    <w:p w:rsidR="008123D3" w:rsidRPr="00C61A02" w:rsidRDefault="008123D3" w:rsidP="008123D3">
      <w:pPr>
        <w:pStyle w:val="a3"/>
        <w:numPr>
          <w:ilvl w:val="0"/>
          <w:numId w:val="56"/>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sz w:val="28"/>
          <w:szCs w:val="28"/>
        </w:rPr>
      </w:pPr>
      <w:r w:rsidRPr="00C61A02">
        <w:rPr>
          <w:rFonts w:ascii="Times New Roman" w:eastAsia="標楷體" w:hAnsi="Times New Roman" w:hint="eastAsia"/>
          <w:sz w:val="28"/>
          <w:szCs w:val="28"/>
        </w:rPr>
        <w:t>策略規劃組：</w:t>
      </w:r>
    </w:p>
    <w:p w:rsidR="008123D3" w:rsidRPr="00C61A02" w:rsidRDefault="008123D3" w:rsidP="008123D3">
      <w:pPr>
        <w:pStyle w:val="a3"/>
        <w:numPr>
          <w:ilvl w:val="0"/>
          <w:numId w:val="57"/>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sidRPr="00C61A02">
        <w:rPr>
          <w:rFonts w:ascii="Times New Roman" w:eastAsia="標楷體" w:hAnsi="Times New Roman" w:hint="eastAsia"/>
          <w:sz w:val="28"/>
          <w:szCs w:val="28"/>
        </w:rPr>
        <w:t>資通安全政策及目標之</w:t>
      </w:r>
      <w:proofErr w:type="gramStart"/>
      <w:r w:rsidRPr="00C61A02">
        <w:rPr>
          <w:rFonts w:ascii="Times New Roman" w:eastAsia="標楷體" w:hAnsi="Times New Roman" w:hint="eastAsia"/>
          <w:sz w:val="28"/>
          <w:szCs w:val="28"/>
        </w:rPr>
        <w:t>研</w:t>
      </w:r>
      <w:proofErr w:type="gramEnd"/>
      <w:r w:rsidRPr="00C61A02">
        <w:rPr>
          <w:rFonts w:ascii="Times New Roman" w:eastAsia="標楷體" w:hAnsi="Times New Roman" w:hint="eastAsia"/>
          <w:sz w:val="28"/>
          <w:szCs w:val="28"/>
        </w:rPr>
        <w:t>議。</w:t>
      </w:r>
    </w:p>
    <w:p w:rsidR="008123D3" w:rsidRPr="00C61A02" w:rsidRDefault="008123D3" w:rsidP="008123D3">
      <w:pPr>
        <w:pStyle w:val="a3"/>
        <w:numPr>
          <w:ilvl w:val="0"/>
          <w:numId w:val="57"/>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Pr>
          <w:rFonts w:ascii="Times New Roman" w:eastAsia="標楷體" w:hAnsi="Times New Roman" w:hint="eastAsia"/>
          <w:sz w:val="28"/>
          <w:szCs w:val="28"/>
        </w:rPr>
        <w:t>訂定本○</w:t>
      </w:r>
      <w:r w:rsidRPr="00C61A02">
        <w:rPr>
          <w:rFonts w:ascii="Times New Roman" w:eastAsia="標楷體" w:hAnsi="Times New Roman" w:hint="eastAsia"/>
          <w:sz w:val="28"/>
          <w:szCs w:val="28"/>
        </w:rPr>
        <w:t>資通安全相關規章與程序、制度文件，並確保相關規章與程序、制度合乎法令及契約之要求。</w:t>
      </w:r>
    </w:p>
    <w:p w:rsidR="008123D3" w:rsidRDefault="008123D3" w:rsidP="008123D3">
      <w:pPr>
        <w:pStyle w:val="a3"/>
        <w:numPr>
          <w:ilvl w:val="0"/>
          <w:numId w:val="57"/>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Pr>
          <w:rFonts w:ascii="Times New Roman" w:eastAsia="標楷體" w:hAnsi="Times New Roman" w:hint="eastAsia"/>
          <w:sz w:val="28"/>
          <w:szCs w:val="28"/>
        </w:rPr>
        <w:t>依據資通安全目標擬定</w:t>
      </w:r>
      <w:r w:rsidRPr="00C61A02">
        <w:rPr>
          <w:rFonts w:ascii="Times New Roman" w:eastAsia="標楷體" w:hAnsi="Times New Roman" w:hint="eastAsia"/>
          <w:sz w:val="28"/>
          <w:szCs w:val="28"/>
        </w:rPr>
        <w:t>年度工作計畫。</w:t>
      </w:r>
    </w:p>
    <w:p w:rsidR="008123D3" w:rsidRPr="00C61A02" w:rsidRDefault="008123D3" w:rsidP="008123D3">
      <w:pPr>
        <w:pStyle w:val="a3"/>
        <w:numPr>
          <w:ilvl w:val="0"/>
          <w:numId w:val="57"/>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Pr>
          <w:rFonts w:ascii="Times New Roman" w:eastAsia="標楷體" w:hAnsi="Times New Roman" w:hint="eastAsia"/>
          <w:sz w:val="28"/>
          <w:szCs w:val="28"/>
        </w:rPr>
        <w:t>傳達</w:t>
      </w:r>
      <w:r w:rsidRPr="00C61A02">
        <w:rPr>
          <w:rFonts w:ascii="Times New Roman" w:eastAsia="標楷體" w:hAnsi="Times New Roman" w:hint="eastAsia"/>
          <w:sz w:val="28"/>
          <w:szCs w:val="28"/>
        </w:rPr>
        <w:t>資通安全政策與目標。</w:t>
      </w:r>
    </w:p>
    <w:p w:rsidR="008123D3" w:rsidRPr="00C61A02" w:rsidRDefault="008123D3" w:rsidP="008123D3">
      <w:pPr>
        <w:pStyle w:val="a3"/>
        <w:numPr>
          <w:ilvl w:val="0"/>
          <w:numId w:val="57"/>
        </w:numPr>
        <w:suppressAutoHyphens w:val="0"/>
        <w:autoSpaceDN/>
        <w:spacing w:beforeLines="50" w:before="214" w:afterLines="50" w:after="214" w:line="340" w:lineRule="exact"/>
        <w:jc w:val="both"/>
        <w:textAlignment w:val="auto"/>
        <w:rPr>
          <w:rFonts w:ascii="Times New Roman" w:eastAsia="標楷體" w:hAnsi="Times New Roman"/>
          <w:sz w:val="28"/>
          <w:szCs w:val="28"/>
        </w:rPr>
      </w:pPr>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通安全事項之規劃。</w:t>
      </w:r>
    </w:p>
    <w:p w:rsidR="008123D3" w:rsidRPr="00C61A02" w:rsidRDefault="008123D3" w:rsidP="008123D3">
      <w:pPr>
        <w:pStyle w:val="a3"/>
        <w:numPr>
          <w:ilvl w:val="0"/>
          <w:numId w:val="56"/>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sz w:val="28"/>
          <w:szCs w:val="28"/>
        </w:rPr>
      </w:pPr>
      <w:proofErr w:type="gramStart"/>
      <w:r w:rsidRPr="00C61A02">
        <w:rPr>
          <w:rFonts w:ascii="Times New Roman" w:eastAsia="標楷體" w:hAnsi="Times New Roman" w:hint="eastAsia"/>
          <w:sz w:val="28"/>
          <w:szCs w:val="28"/>
        </w:rPr>
        <w:t>資安防護</w:t>
      </w:r>
      <w:proofErr w:type="gramEnd"/>
      <w:r w:rsidRPr="00C61A02">
        <w:rPr>
          <w:rFonts w:ascii="Times New Roman" w:eastAsia="標楷體" w:hAnsi="Times New Roman" w:hint="eastAsia"/>
          <w:sz w:val="28"/>
          <w:szCs w:val="28"/>
        </w:rPr>
        <w:t>組：</w:t>
      </w:r>
    </w:p>
    <w:p w:rsidR="008123D3" w:rsidRPr="009A3DCE" w:rsidRDefault="008123D3" w:rsidP="008123D3">
      <w:pPr>
        <w:pStyle w:val="a3"/>
        <w:numPr>
          <w:ilvl w:val="0"/>
          <w:numId w:val="58"/>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sidRPr="00C61A02">
        <w:rPr>
          <w:rFonts w:ascii="Times New Roman" w:eastAsia="標楷體" w:hAnsi="Times New Roman" w:hint="eastAsia"/>
          <w:sz w:val="28"/>
          <w:szCs w:val="28"/>
        </w:rPr>
        <w:t>資通安全技術之研究、建置及評估相關事項。</w:t>
      </w:r>
    </w:p>
    <w:p w:rsidR="008123D3" w:rsidRPr="00C61A02" w:rsidRDefault="008123D3" w:rsidP="008123D3">
      <w:pPr>
        <w:pStyle w:val="a3"/>
        <w:numPr>
          <w:ilvl w:val="0"/>
          <w:numId w:val="58"/>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sidRPr="00C61A02">
        <w:rPr>
          <w:rFonts w:ascii="Times New Roman" w:eastAsia="標楷體" w:hAnsi="Times New Roman" w:hint="eastAsia"/>
          <w:sz w:val="28"/>
          <w:szCs w:val="28"/>
        </w:rPr>
        <w:t>資通安全相關規章與程序、制度之執行。</w:t>
      </w:r>
    </w:p>
    <w:p w:rsidR="008123D3" w:rsidRPr="00C61A02" w:rsidRDefault="008123D3" w:rsidP="008123D3">
      <w:pPr>
        <w:pStyle w:val="a3"/>
        <w:numPr>
          <w:ilvl w:val="0"/>
          <w:numId w:val="58"/>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sidRPr="00C61A02">
        <w:rPr>
          <w:rFonts w:ascii="Times New Roman" w:eastAsia="標楷體" w:hAnsi="Times New Roman" w:hint="eastAsia"/>
          <w:sz w:val="28"/>
          <w:szCs w:val="28"/>
        </w:rPr>
        <w:t>資訊及資通系統之盤點及風險評估。</w:t>
      </w:r>
    </w:p>
    <w:p w:rsidR="008123D3" w:rsidRPr="00C61A02" w:rsidRDefault="008123D3" w:rsidP="008123D3">
      <w:pPr>
        <w:pStyle w:val="a3"/>
        <w:numPr>
          <w:ilvl w:val="0"/>
          <w:numId w:val="58"/>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sidRPr="00C61A02">
        <w:rPr>
          <w:rFonts w:ascii="Times New Roman" w:eastAsia="標楷體" w:hAnsi="Times New Roman" w:hint="eastAsia"/>
          <w:sz w:val="28"/>
          <w:szCs w:val="28"/>
        </w:rPr>
        <w:t>資料及資通系統之安全防護事項之執行。</w:t>
      </w:r>
    </w:p>
    <w:p w:rsidR="008123D3" w:rsidRPr="00C61A02" w:rsidRDefault="008123D3" w:rsidP="008123D3">
      <w:pPr>
        <w:pStyle w:val="a3"/>
        <w:numPr>
          <w:ilvl w:val="0"/>
          <w:numId w:val="58"/>
        </w:numPr>
        <w:suppressAutoHyphens w:val="0"/>
        <w:autoSpaceDN/>
        <w:spacing w:beforeLines="50" w:before="214" w:afterLines="50" w:after="214" w:line="340" w:lineRule="exact"/>
        <w:jc w:val="both"/>
        <w:textAlignment w:val="auto"/>
        <w:rPr>
          <w:rFonts w:ascii="Times New Roman" w:eastAsia="標楷體" w:hAnsi="Times New Roman"/>
          <w:sz w:val="28"/>
          <w:szCs w:val="28"/>
        </w:rPr>
      </w:pPr>
      <w:r w:rsidRPr="00C61A02">
        <w:rPr>
          <w:rFonts w:ascii="Times New Roman" w:eastAsia="標楷體" w:hAnsi="Times New Roman" w:hint="eastAsia"/>
          <w:sz w:val="28"/>
          <w:szCs w:val="28"/>
        </w:rPr>
        <w:t>資通安全事件之通報及應變機制之執行。</w:t>
      </w:r>
    </w:p>
    <w:p w:rsidR="008E405D" w:rsidRPr="008C0C4F" w:rsidRDefault="008123D3" w:rsidP="008123D3">
      <w:pPr>
        <w:pStyle w:val="a3"/>
        <w:numPr>
          <w:ilvl w:val="0"/>
          <w:numId w:val="9"/>
        </w:numPr>
        <w:spacing w:before="180" w:after="180" w:line="340" w:lineRule="exact"/>
        <w:jc w:val="both"/>
        <w:rPr>
          <w:rFonts w:ascii="Times New Roman" w:eastAsia="標楷體" w:hAnsi="Times New Roman"/>
          <w:sz w:val="28"/>
          <w:szCs w:val="28"/>
        </w:rPr>
      </w:pPr>
      <w:bookmarkStart w:id="15" w:name="_GoBack"/>
      <w:bookmarkEnd w:id="15"/>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通安全事項之辦理與推動。</w:t>
      </w:r>
    </w:p>
    <w:p w:rsidR="008E405D" w:rsidRDefault="00D03402">
      <w:pPr>
        <w:pStyle w:val="1"/>
      </w:pPr>
      <w:bookmarkStart w:id="16" w:name="_Toc1041928"/>
      <w:r>
        <w:t>專職</w:t>
      </w:r>
      <w:r>
        <w:t>(</w:t>
      </w:r>
      <w:r>
        <w:t>責</w:t>
      </w:r>
      <w:r>
        <w:t>)</w:t>
      </w:r>
      <w:r>
        <w:t>人力及經費配置</w:t>
      </w:r>
      <w:bookmarkEnd w:id="16"/>
    </w:p>
    <w:p w:rsidR="008E405D" w:rsidRDefault="00D03402">
      <w:pPr>
        <w:pStyle w:val="2"/>
      </w:pPr>
      <w:bookmarkStart w:id="17" w:name="_Toc1041929"/>
      <w:r>
        <w:t>專職</w:t>
      </w:r>
      <w:r>
        <w:t>(</w:t>
      </w:r>
      <w:r>
        <w:t>責</w:t>
      </w:r>
      <w:r>
        <w:t>)</w:t>
      </w:r>
      <w:r>
        <w:t>人力及資源之配</w:t>
      </w:r>
      <w:r>
        <w:rPr>
          <w:szCs w:val="28"/>
        </w:rPr>
        <w:t>置</w:t>
      </w:r>
      <w:bookmarkEnd w:id="17"/>
    </w:p>
    <w:p w:rsidR="008E405D" w:rsidRDefault="00D03402" w:rsidP="006D2DD1">
      <w:pPr>
        <w:pStyle w:val="a3"/>
        <w:numPr>
          <w:ilvl w:val="0"/>
          <w:numId w:val="10"/>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w:t>
      </w:r>
      <w:proofErr w:type="gramStart"/>
      <w:r>
        <w:rPr>
          <w:rFonts w:ascii="Times New Roman" w:eastAsia="標楷體" w:hAnsi="Times New Roman"/>
          <w:sz w:val="28"/>
          <w:szCs w:val="28"/>
        </w:rPr>
        <w:t>機關依資通</w:t>
      </w:r>
      <w:proofErr w:type="gramEnd"/>
      <w:r>
        <w:rPr>
          <w:rFonts w:ascii="Times New Roman" w:eastAsia="標楷體" w:hAnsi="Times New Roman"/>
          <w:sz w:val="28"/>
          <w:szCs w:val="28"/>
        </w:rPr>
        <w:t>安全責任等級分級辦法之規定，</w:t>
      </w:r>
      <w:proofErr w:type="gramStart"/>
      <w:r>
        <w:rPr>
          <w:rFonts w:ascii="Times New Roman" w:eastAsia="標楷體" w:hAnsi="Times New Roman"/>
          <w:sz w:val="28"/>
          <w:szCs w:val="28"/>
        </w:rPr>
        <w:t>屬資通</w:t>
      </w:r>
      <w:proofErr w:type="gramEnd"/>
      <w:r>
        <w:rPr>
          <w:rFonts w:ascii="Times New Roman" w:eastAsia="標楷體" w:hAnsi="Times New Roman"/>
          <w:sz w:val="28"/>
          <w:szCs w:val="28"/>
        </w:rPr>
        <w:t>安全責任等級</w:t>
      </w:r>
      <w:r>
        <w:rPr>
          <w:rFonts w:ascii="Times New Roman" w:eastAsia="標楷體" w:hAnsi="Times New Roman"/>
          <w:sz w:val="28"/>
          <w:szCs w:val="28"/>
        </w:rPr>
        <w:t>D</w:t>
      </w:r>
      <w:r>
        <w:rPr>
          <w:rFonts w:ascii="Times New Roman" w:eastAsia="標楷體" w:hAnsi="Times New Roman"/>
          <w:sz w:val="28"/>
          <w:szCs w:val="28"/>
        </w:rPr>
        <w:t>級，</w:t>
      </w:r>
      <w:r w:rsidR="002B6065" w:rsidRPr="00C61A02">
        <w:rPr>
          <w:rFonts w:ascii="Times New Roman" w:eastAsia="標楷體" w:hAnsi="Times New Roman"/>
          <w:sz w:val="28"/>
          <w:szCs w:val="28"/>
        </w:rPr>
        <w:t>最低應</w:t>
      </w:r>
      <w:r w:rsidR="002B6065">
        <w:rPr>
          <w:rFonts w:ascii="Times New Roman" w:eastAsia="標楷體" w:hAnsi="Times New Roman"/>
          <w:sz w:val="28"/>
          <w:szCs w:val="28"/>
        </w:rPr>
        <w:t>設置資通安全</w:t>
      </w:r>
      <w:r w:rsidR="002B6065" w:rsidRPr="00C61A02">
        <w:rPr>
          <w:rFonts w:ascii="Times New Roman" w:eastAsia="標楷體" w:hAnsi="Times New Roman"/>
          <w:sz w:val="28"/>
          <w:szCs w:val="28"/>
        </w:rPr>
        <w:t>人員</w:t>
      </w:r>
      <w:r w:rsidR="002B6065">
        <w:rPr>
          <w:rFonts w:ascii="Times New Roman" w:eastAsia="標楷體" w:hAnsi="Times New Roman" w:hint="eastAsia"/>
          <w:color w:val="8496B0" w:themeColor="text2" w:themeTint="99"/>
          <w:sz w:val="28"/>
          <w:szCs w:val="28"/>
        </w:rPr>
        <w:t>1</w:t>
      </w:r>
      <w:r w:rsidR="002B6065" w:rsidRPr="00C61A02">
        <w:rPr>
          <w:rFonts w:ascii="Times New Roman" w:eastAsia="標楷體" w:hAnsi="Times New Roman" w:hint="eastAsia"/>
          <w:sz w:val="28"/>
          <w:szCs w:val="28"/>
        </w:rPr>
        <w:t>人，</w:t>
      </w:r>
      <w:r>
        <w:rPr>
          <w:rFonts w:ascii="Times New Roman" w:eastAsia="標楷體" w:hAnsi="Times New Roman"/>
          <w:sz w:val="28"/>
          <w:szCs w:val="28"/>
        </w:rPr>
        <w:t>其分工如下。</w:t>
      </w:r>
    </w:p>
    <w:p w:rsidR="008E405D" w:rsidRDefault="00D03402" w:rsidP="006D2DD1">
      <w:pPr>
        <w:pStyle w:val="a3"/>
        <w:numPr>
          <w:ilvl w:val="0"/>
          <w:numId w:val="11"/>
        </w:numPr>
        <w:spacing w:before="180" w:after="180" w:line="340" w:lineRule="exact"/>
        <w:ind w:leftChars="400" w:left="1440"/>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資通安全認知與訓練業務，負責推動資通安全教育訓練</w:t>
      </w:r>
      <w:r>
        <w:rPr>
          <w:rFonts w:ascii="Times New Roman" w:eastAsia="標楷體" w:hAnsi="Times New Roman"/>
          <w:color w:val="000000"/>
          <w:sz w:val="28"/>
          <w:szCs w:val="28"/>
        </w:rPr>
        <w:lastRenderedPageBreak/>
        <w:t>等業務之推動。</w:t>
      </w:r>
    </w:p>
    <w:p w:rsidR="00334614" w:rsidRDefault="00D03402" w:rsidP="006D2DD1">
      <w:pPr>
        <w:pStyle w:val="a3"/>
        <w:numPr>
          <w:ilvl w:val="0"/>
          <w:numId w:val="11"/>
        </w:numPr>
        <w:spacing w:before="180" w:after="180" w:line="340" w:lineRule="exact"/>
        <w:ind w:leftChars="400" w:left="1440"/>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資通安全防護業務，資通安全防護設施建置及資通安全事件通報及應變業務之推動。</w:t>
      </w:r>
    </w:p>
    <w:p w:rsidR="008E405D" w:rsidRPr="00334614" w:rsidRDefault="00D03402" w:rsidP="006D2DD1">
      <w:pPr>
        <w:pStyle w:val="a3"/>
        <w:numPr>
          <w:ilvl w:val="0"/>
          <w:numId w:val="11"/>
        </w:numPr>
        <w:spacing w:before="180" w:after="180" w:line="340" w:lineRule="exact"/>
        <w:ind w:leftChars="400" w:left="1440"/>
        <w:jc w:val="both"/>
        <w:rPr>
          <w:rFonts w:ascii="Times New Roman" w:eastAsia="標楷體" w:hAnsi="Times New Roman"/>
          <w:color w:val="000000"/>
          <w:sz w:val="28"/>
          <w:szCs w:val="28"/>
        </w:rPr>
      </w:pPr>
      <w:r w:rsidRPr="00334614">
        <w:rPr>
          <w:rFonts w:ascii="Times New Roman" w:eastAsia="標楷體" w:hAnsi="Times New Roman"/>
          <w:color w:val="000000"/>
          <w:sz w:val="28"/>
          <w:szCs w:val="28"/>
        </w:rPr>
        <w:t>資通安全管理法</w:t>
      </w:r>
      <w:proofErr w:type="gramStart"/>
      <w:r w:rsidRPr="00334614">
        <w:rPr>
          <w:rFonts w:ascii="Times New Roman" w:eastAsia="標楷體" w:hAnsi="Times New Roman"/>
          <w:color w:val="000000"/>
          <w:sz w:val="28"/>
          <w:szCs w:val="28"/>
        </w:rPr>
        <w:t>法遵</w:t>
      </w:r>
      <w:proofErr w:type="gramEnd"/>
      <w:r w:rsidRPr="00334614">
        <w:rPr>
          <w:rFonts w:ascii="Times New Roman" w:eastAsia="標楷體" w:hAnsi="Times New Roman"/>
          <w:color w:val="000000"/>
          <w:sz w:val="28"/>
          <w:szCs w:val="28"/>
        </w:rPr>
        <w:t>事項業務，負責本機關對所屬公務</w:t>
      </w:r>
      <w:proofErr w:type="gramStart"/>
      <w:r w:rsidRPr="00334614">
        <w:rPr>
          <w:rFonts w:ascii="Times New Roman" w:eastAsia="標楷體" w:hAnsi="Times New Roman"/>
          <w:color w:val="000000"/>
          <w:sz w:val="28"/>
          <w:szCs w:val="28"/>
        </w:rPr>
        <w:t>務</w:t>
      </w:r>
      <w:proofErr w:type="gramEnd"/>
      <w:r w:rsidRPr="00334614">
        <w:rPr>
          <w:rFonts w:ascii="Times New Roman" w:eastAsia="標楷體" w:hAnsi="Times New Roman"/>
          <w:color w:val="000000"/>
          <w:sz w:val="28"/>
          <w:szCs w:val="28"/>
        </w:rPr>
        <w:t>機關或所管特定非公務機關之法</w:t>
      </w:r>
      <w:proofErr w:type="gramStart"/>
      <w:r w:rsidRPr="00334614">
        <w:rPr>
          <w:rFonts w:ascii="Times New Roman" w:eastAsia="標楷體" w:hAnsi="Times New Roman"/>
          <w:color w:val="000000"/>
          <w:sz w:val="28"/>
          <w:szCs w:val="28"/>
        </w:rPr>
        <w:t>遵</w:t>
      </w:r>
      <w:proofErr w:type="gramEnd"/>
      <w:r w:rsidRPr="00334614">
        <w:rPr>
          <w:rFonts w:ascii="Times New Roman" w:eastAsia="標楷體" w:hAnsi="Times New Roman"/>
          <w:color w:val="000000"/>
          <w:sz w:val="28"/>
          <w:szCs w:val="28"/>
        </w:rPr>
        <w:t>義務執行事宜。</w:t>
      </w:r>
    </w:p>
    <w:p w:rsidR="008E405D" w:rsidRDefault="00D03402" w:rsidP="006D2DD1">
      <w:pPr>
        <w:pStyle w:val="a3"/>
        <w:numPr>
          <w:ilvl w:val="0"/>
          <w:numId w:val="10"/>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本機關之承辦單位於辦理資通安全業務時，如資通安全人力或經驗不足，得洽請相關學者專家或專業機關（構）提供顧問諮詢服務。</w:t>
      </w:r>
    </w:p>
    <w:p w:rsidR="008E405D" w:rsidRDefault="00D03402" w:rsidP="006D2DD1">
      <w:pPr>
        <w:pStyle w:val="a3"/>
        <w:numPr>
          <w:ilvl w:val="0"/>
          <w:numId w:val="10"/>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本機關負責重要資通系統之管理、維護、設計及操作之人員，應妥適分工，分散權責，</w:t>
      </w:r>
      <w:proofErr w:type="gramStart"/>
      <w:r>
        <w:rPr>
          <w:rFonts w:ascii="Times New Roman" w:eastAsia="標楷體" w:hAnsi="Times New Roman"/>
          <w:sz w:val="28"/>
          <w:szCs w:val="28"/>
        </w:rPr>
        <w:t>若負有</w:t>
      </w:r>
      <w:proofErr w:type="gramEnd"/>
      <w:r>
        <w:rPr>
          <w:rFonts w:ascii="Times New Roman" w:eastAsia="標楷體" w:hAnsi="Times New Roman"/>
          <w:sz w:val="28"/>
          <w:szCs w:val="28"/>
        </w:rPr>
        <w:t>機密維護責任者，應簽屬書面約定，並視需要實施人員輪調，建立人力備援制度。</w:t>
      </w:r>
    </w:p>
    <w:p w:rsidR="008E405D" w:rsidRDefault="00D03402" w:rsidP="006D2DD1">
      <w:pPr>
        <w:pStyle w:val="a3"/>
        <w:numPr>
          <w:ilvl w:val="0"/>
          <w:numId w:val="10"/>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本機關之首長及各級業務主管人員，應負責督導所屬人員之資通安全作業，防範不法及不當行為。</w:t>
      </w:r>
    </w:p>
    <w:p w:rsidR="008E405D" w:rsidRDefault="00D03402" w:rsidP="006D2DD1">
      <w:pPr>
        <w:pStyle w:val="a3"/>
        <w:numPr>
          <w:ilvl w:val="0"/>
          <w:numId w:val="10"/>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專業人力資源之配置情形應每年定期檢討，並納入資通安全維護計畫持續改善機制之管理審查。</w:t>
      </w:r>
    </w:p>
    <w:p w:rsidR="008E405D" w:rsidRDefault="00D03402">
      <w:pPr>
        <w:pStyle w:val="2"/>
      </w:pPr>
      <w:bookmarkStart w:id="18" w:name="_Toc1041930"/>
      <w:r>
        <w:t>經費之配置</w:t>
      </w:r>
      <w:bookmarkEnd w:id="18"/>
    </w:p>
    <w:p w:rsidR="008E405D" w:rsidRDefault="00D03402" w:rsidP="006D2DD1">
      <w:pPr>
        <w:pStyle w:val="a3"/>
        <w:numPr>
          <w:ilvl w:val="0"/>
          <w:numId w:val="12"/>
        </w:numPr>
        <w:spacing w:before="180" w:after="180" w:line="360" w:lineRule="exact"/>
        <w:ind w:left="851" w:hanging="280"/>
      </w:pPr>
      <w:r>
        <w:rPr>
          <w:rFonts w:ascii="Times New Roman" w:eastAsia="標楷體" w:hAnsi="Times New Roman"/>
          <w:sz w:val="28"/>
          <w:szCs w:val="28"/>
        </w:rPr>
        <w:t>資通安全推動小組於規劃配置相關</w:t>
      </w:r>
      <w:r>
        <w:rPr>
          <w:rFonts w:ascii="標楷體" w:eastAsia="標楷體" w:hAnsi="標楷體"/>
          <w:sz w:val="28"/>
          <w:szCs w:val="28"/>
        </w:rPr>
        <w:t>經費及</w:t>
      </w:r>
      <w:r>
        <w:rPr>
          <w:rFonts w:ascii="Times New Roman" w:eastAsia="標楷體" w:hAnsi="Times New Roman"/>
          <w:sz w:val="28"/>
          <w:szCs w:val="28"/>
        </w:rPr>
        <w:t>資源時，應考量本機關之資通安全政策及目標，並提供建立、實行、維持及持續改善資通安全維護計畫所需之資源。</w:t>
      </w:r>
    </w:p>
    <w:p w:rsidR="008E405D" w:rsidRDefault="00D03402" w:rsidP="006D2DD1">
      <w:pPr>
        <w:pStyle w:val="a3"/>
        <w:numPr>
          <w:ilvl w:val="0"/>
          <w:numId w:val="12"/>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各單位如有資通安全資源之需求，應配合機關預算規劃期</w:t>
      </w:r>
      <w:proofErr w:type="gramStart"/>
      <w:r>
        <w:rPr>
          <w:rFonts w:ascii="Times New Roman" w:eastAsia="標楷體" w:hAnsi="Times New Roman"/>
          <w:sz w:val="28"/>
          <w:szCs w:val="28"/>
        </w:rPr>
        <w:t>程向資</w:t>
      </w:r>
      <w:proofErr w:type="gramEnd"/>
      <w:r>
        <w:rPr>
          <w:rFonts w:ascii="Times New Roman" w:eastAsia="標楷體" w:hAnsi="Times New Roman"/>
          <w:sz w:val="28"/>
          <w:szCs w:val="28"/>
        </w:rPr>
        <w:t>通安全推動小組提出，由資通安全推動小組視整體資通安全資源進行分配，並經資通安全長核定後，進行相關之建置。</w:t>
      </w:r>
    </w:p>
    <w:p w:rsidR="008E405D" w:rsidRDefault="00D03402" w:rsidP="006D2DD1">
      <w:pPr>
        <w:pStyle w:val="a3"/>
        <w:numPr>
          <w:ilvl w:val="0"/>
          <w:numId w:val="12"/>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資通安全經費、資源之配置情形應每年定期檢討，並納入資通安全維護計畫持續改善機制之管理審查。</w:t>
      </w:r>
    </w:p>
    <w:p w:rsidR="008E405D" w:rsidRDefault="00D03402">
      <w:pPr>
        <w:pStyle w:val="1"/>
      </w:pPr>
      <w:bookmarkStart w:id="19" w:name="_Toc1041931"/>
      <w:r>
        <w:t>資訊及資通系統之盤點</w:t>
      </w:r>
      <w:bookmarkEnd w:id="19"/>
    </w:p>
    <w:p w:rsidR="008E405D" w:rsidRDefault="00D03402">
      <w:pPr>
        <w:pStyle w:val="2"/>
      </w:pPr>
      <w:bookmarkStart w:id="20" w:name="_Toc1041932"/>
      <w:r>
        <w:t>資訊及資通系統盤點</w:t>
      </w:r>
      <w:bookmarkEnd w:id="20"/>
    </w:p>
    <w:p w:rsidR="00633610" w:rsidRDefault="00633610" w:rsidP="006D2DD1">
      <w:pPr>
        <w:pStyle w:val="a3"/>
        <w:numPr>
          <w:ilvl w:val="0"/>
          <w:numId w:val="38"/>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sz w:val="28"/>
          <w:szCs w:val="28"/>
        </w:rPr>
      </w:pPr>
      <w:r>
        <w:rPr>
          <w:rFonts w:ascii="Times New Roman" w:eastAsia="標楷體" w:hAnsi="Times New Roman" w:hint="eastAsia"/>
          <w:color w:val="000000"/>
          <w:sz w:val="28"/>
          <w:szCs w:val="28"/>
        </w:rPr>
        <w:t>本機關</w:t>
      </w:r>
      <w:r w:rsidRPr="00E17DAB">
        <w:rPr>
          <w:rFonts w:ascii="Times New Roman" w:eastAsia="標楷體" w:hAnsi="Times New Roman" w:hint="eastAsia"/>
          <w:color w:val="000000"/>
          <w:sz w:val="28"/>
          <w:szCs w:val="28"/>
        </w:rPr>
        <w:t>每年辦理資訊及資通系統</w:t>
      </w:r>
      <w:r>
        <w:rPr>
          <w:rFonts w:ascii="Times New Roman" w:eastAsia="標楷體" w:hAnsi="Times New Roman" w:hint="eastAsia"/>
          <w:color w:val="000000"/>
          <w:sz w:val="28"/>
          <w:szCs w:val="28"/>
        </w:rPr>
        <w:t>資產</w:t>
      </w:r>
      <w:r w:rsidRPr="00E17DAB">
        <w:rPr>
          <w:rFonts w:ascii="Times New Roman" w:eastAsia="標楷體" w:hAnsi="Times New Roman" w:hint="eastAsia"/>
          <w:color w:val="000000"/>
          <w:sz w:val="28"/>
          <w:szCs w:val="28"/>
        </w:rPr>
        <w:t>盤點，依管理責任指定對應之資產管理人，並依資產屬性進行分類，</w:t>
      </w:r>
      <w:r w:rsidRPr="00E17DAB">
        <w:rPr>
          <w:rFonts w:ascii="Times New Roman" w:eastAsia="標楷體" w:hAnsi="Times New Roman"/>
          <w:color w:val="000000"/>
          <w:sz w:val="28"/>
          <w:szCs w:val="28"/>
        </w:rPr>
        <w:t>分別為資訊</w:t>
      </w:r>
      <w:r>
        <w:rPr>
          <w:rFonts w:ascii="Times New Roman" w:eastAsia="標楷體" w:hAnsi="Times New Roman" w:hint="eastAsia"/>
          <w:color w:val="000000"/>
          <w:sz w:val="28"/>
          <w:szCs w:val="28"/>
        </w:rPr>
        <w:t>資產</w:t>
      </w:r>
      <w:r w:rsidRPr="00E17DAB">
        <w:rPr>
          <w:rFonts w:ascii="Times New Roman" w:eastAsia="標楷體" w:hAnsi="Times New Roman"/>
          <w:color w:val="000000"/>
          <w:sz w:val="28"/>
          <w:szCs w:val="28"/>
        </w:rPr>
        <w:t>、軟體</w:t>
      </w:r>
      <w:r>
        <w:rPr>
          <w:rFonts w:ascii="Times New Roman" w:eastAsia="標楷體" w:hAnsi="Times New Roman" w:hint="eastAsia"/>
          <w:color w:val="000000"/>
          <w:sz w:val="28"/>
          <w:szCs w:val="28"/>
        </w:rPr>
        <w:t>資產</w:t>
      </w:r>
      <w:r w:rsidRPr="00E17DAB">
        <w:rPr>
          <w:rFonts w:ascii="Times New Roman" w:eastAsia="標楷體" w:hAnsi="Times New Roman"/>
          <w:color w:val="000000"/>
          <w:sz w:val="28"/>
          <w:szCs w:val="28"/>
        </w:rPr>
        <w:t>、實體資產、</w:t>
      </w:r>
      <w:r w:rsidRPr="00C61A02">
        <w:rPr>
          <w:rFonts w:ascii="Times New Roman" w:eastAsia="標楷體" w:hAnsi="Times New Roman"/>
          <w:color w:val="000000" w:themeColor="text1"/>
          <w:sz w:val="28"/>
          <w:szCs w:val="28"/>
        </w:rPr>
        <w:t>支援</w:t>
      </w:r>
      <w:r w:rsidRPr="00E17DAB">
        <w:rPr>
          <w:rFonts w:ascii="Times New Roman" w:eastAsia="標楷體" w:hAnsi="Times New Roman"/>
          <w:color w:val="000000"/>
          <w:sz w:val="28"/>
          <w:szCs w:val="28"/>
        </w:rPr>
        <w:t>服務資產等。</w:t>
      </w:r>
      <w:r w:rsidRPr="00E17DAB">
        <w:rPr>
          <w:rFonts w:ascii="Times New Roman" w:eastAsia="標楷體" w:hAnsi="Times New Roman"/>
          <w:color w:val="000000"/>
          <w:sz w:val="28"/>
          <w:szCs w:val="28"/>
        </w:rPr>
        <w:t xml:space="preserve"> </w:t>
      </w:r>
    </w:p>
    <w:p w:rsidR="00633610" w:rsidRPr="00C61A02" w:rsidRDefault="00633610" w:rsidP="006D2DD1">
      <w:pPr>
        <w:pStyle w:val="a3"/>
        <w:numPr>
          <w:ilvl w:val="0"/>
          <w:numId w:val="38"/>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000000"/>
          <w:sz w:val="28"/>
          <w:szCs w:val="28"/>
        </w:rPr>
        <w:t>：</w:t>
      </w:r>
    </w:p>
    <w:p w:rsidR="00633610" w:rsidRPr="00C61A02" w:rsidRDefault="00633610" w:rsidP="006D2DD1">
      <w:pPr>
        <w:pStyle w:val="a3"/>
        <w:numPr>
          <w:ilvl w:val="0"/>
          <w:numId w:val="37"/>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lastRenderedPageBreak/>
        <w:t>資訊</w:t>
      </w:r>
      <w:r>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rsidR="00633610" w:rsidRPr="00C61A02" w:rsidRDefault="00633610" w:rsidP="006D2DD1">
      <w:pPr>
        <w:pStyle w:val="a3"/>
        <w:numPr>
          <w:ilvl w:val="0"/>
          <w:numId w:val="37"/>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rsidR="00633610" w:rsidRPr="00C61A02" w:rsidRDefault="00633610" w:rsidP="006D2DD1">
      <w:pPr>
        <w:pStyle w:val="a3"/>
        <w:numPr>
          <w:ilvl w:val="0"/>
          <w:numId w:val="37"/>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rsidR="00633610" w:rsidRDefault="00633610" w:rsidP="006D2DD1">
      <w:pPr>
        <w:pStyle w:val="a3"/>
        <w:numPr>
          <w:ilvl w:val="0"/>
          <w:numId w:val="37"/>
        </w:numPr>
        <w:suppressAutoHyphens w:val="0"/>
        <w:autoSpaceDN/>
        <w:spacing w:beforeLines="50" w:before="214" w:afterLines="50" w:after="214" w:line="340" w:lineRule="exact"/>
        <w:jc w:val="both"/>
        <w:textAlignment w:val="auto"/>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rsidR="00633610" w:rsidRPr="00E60828" w:rsidRDefault="00633610" w:rsidP="006D2DD1">
      <w:pPr>
        <w:pStyle w:val="a3"/>
        <w:numPr>
          <w:ilvl w:val="0"/>
          <w:numId w:val="37"/>
        </w:numPr>
        <w:suppressAutoHyphens w:val="0"/>
        <w:autoSpaceDN/>
        <w:spacing w:afterLines="50" w:after="214" w:line="480" w:lineRule="exact"/>
        <w:jc w:val="both"/>
        <w:textAlignment w:val="auto"/>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rsidR="00633610" w:rsidRPr="00812CD0" w:rsidRDefault="00633610" w:rsidP="006D2DD1">
      <w:pPr>
        <w:pStyle w:val="a3"/>
        <w:numPr>
          <w:ilvl w:val="0"/>
          <w:numId w:val="37"/>
        </w:numPr>
        <w:suppressAutoHyphens w:val="0"/>
        <w:autoSpaceDN/>
        <w:spacing w:afterLines="50" w:after="214" w:line="480" w:lineRule="exact"/>
        <w:jc w:val="both"/>
        <w:textAlignment w:val="auto"/>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rsidR="00633610" w:rsidRPr="00C61A02" w:rsidRDefault="00633610" w:rsidP="006D2DD1">
      <w:pPr>
        <w:pStyle w:val="a3"/>
        <w:numPr>
          <w:ilvl w:val="0"/>
          <w:numId w:val="38"/>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w:t>
      </w:r>
      <w:r>
        <w:rPr>
          <w:rFonts w:ascii="Times New Roman" w:eastAsia="標楷體" w:hAnsi="Times New Roman" w:hint="eastAsia"/>
          <w:color w:val="000000"/>
          <w:sz w:val="28"/>
          <w:szCs w:val="28"/>
        </w:rPr>
        <w:t>機關</w:t>
      </w:r>
      <w:r w:rsidRPr="00C61A02">
        <w:rPr>
          <w:rFonts w:ascii="Times New Roman" w:eastAsia="標楷體" w:hAnsi="Times New Roman" w:hint="eastAsia"/>
          <w:color w:val="000000"/>
          <w:sz w:val="28"/>
          <w:szCs w:val="28"/>
        </w:rPr>
        <w:t>每年度應</w:t>
      </w:r>
      <w:r>
        <w:rPr>
          <w:rFonts w:ascii="Times New Roman" w:eastAsia="標楷體" w:hAnsi="Times New Roman" w:hint="eastAsia"/>
          <w:color w:val="000000"/>
          <w:sz w:val="28"/>
          <w:szCs w:val="28"/>
        </w:rPr>
        <w:t>依資訊及資通系統盤點結果</w:t>
      </w:r>
      <w:r>
        <w:rPr>
          <w:rFonts w:ascii="Times New Roman" w:eastAsia="標楷體" w:hAnsi="Times New Roman"/>
          <w:color w:val="000000"/>
          <w:sz w:val="28"/>
          <w:szCs w:val="28"/>
        </w:rPr>
        <w:t>，</w:t>
      </w:r>
      <w:r w:rsidRPr="00C61A02">
        <w:rPr>
          <w:rFonts w:ascii="Times New Roman" w:eastAsia="標楷體" w:hAnsi="Times New Roman"/>
          <w:color w:val="000000"/>
          <w:sz w:val="28"/>
          <w:szCs w:val="28"/>
        </w:rPr>
        <w:t>製作「</w:t>
      </w:r>
      <w:r w:rsidRPr="00E17DAB">
        <w:rPr>
          <w:rFonts w:ascii="Times New Roman" w:eastAsia="標楷體" w:hAnsi="Times New Roman" w:hint="eastAsia"/>
          <w:color w:val="000000"/>
          <w:sz w:val="28"/>
          <w:szCs w:val="28"/>
        </w:rPr>
        <w:t>資訊及資通系統資產清冊</w:t>
      </w:r>
      <w:r w:rsidRPr="00C61A02">
        <w:rPr>
          <w:rFonts w:ascii="Times New Roman" w:eastAsia="標楷體" w:hAnsi="Times New Roman"/>
          <w:color w:val="000000"/>
          <w:sz w:val="28"/>
          <w:szCs w:val="28"/>
        </w:rPr>
        <w:t>」，欄位應包含：</w:t>
      </w:r>
      <w:r w:rsidRPr="00E17DAB">
        <w:rPr>
          <w:rFonts w:ascii="Times New Roman" w:eastAsia="標楷體" w:hAnsi="Times New Roman" w:hint="eastAsia"/>
          <w:color w:val="000000"/>
          <w:sz w:val="28"/>
          <w:szCs w:val="28"/>
        </w:rPr>
        <w:t>資訊及資通系統</w:t>
      </w:r>
      <w:r>
        <w:rPr>
          <w:rFonts w:ascii="Times New Roman" w:eastAsia="標楷體" w:hAnsi="Times New Roman" w:hint="eastAsia"/>
          <w:color w:val="000000"/>
          <w:sz w:val="28"/>
          <w:szCs w:val="28"/>
        </w:rPr>
        <w:t>名稱、</w:t>
      </w:r>
      <w:r w:rsidRPr="00C61A02">
        <w:rPr>
          <w:rFonts w:ascii="Times New Roman" w:eastAsia="標楷體" w:hAnsi="Times New Roman"/>
          <w:color w:val="000000"/>
          <w:sz w:val="28"/>
          <w:szCs w:val="28"/>
        </w:rPr>
        <w:t>資產名稱、資產類別、</w:t>
      </w:r>
      <w:r w:rsidRPr="00C61A02">
        <w:rPr>
          <w:rFonts w:ascii="Times New Roman" w:eastAsia="標楷體" w:hAnsi="Times New Roman" w:hint="eastAsia"/>
          <w:color w:val="000000"/>
          <w:sz w:val="28"/>
          <w:szCs w:val="28"/>
        </w:rPr>
        <w:t>擁有者、管理者、使用者、存放位置、防護需求等級</w:t>
      </w:r>
      <w:r w:rsidRPr="00C61A02">
        <w:rPr>
          <w:rFonts w:ascii="Times New Roman" w:eastAsia="標楷體" w:hAnsi="Times New Roman"/>
          <w:color w:val="000000"/>
          <w:sz w:val="28"/>
          <w:szCs w:val="28"/>
        </w:rPr>
        <w:t>。</w:t>
      </w:r>
    </w:p>
    <w:p w:rsidR="00633610" w:rsidRPr="00C61A02" w:rsidRDefault="00633610" w:rsidP="006D2DD1">
      <w:pPr>
        <w:pStyle w:val="a3"/>
        <w:numPr>
          <w:ilvl w:val="0"/>
          <w:numId w:val="38"/>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color w:val="000000"/>
          <w:sz w:val="28"/>
          <w:szCs w:val="28"/>
        </w:rPr>
        <w:t>應以標籤標示於設備明顯處，並載明財產編號、保管人、廠牌、型號等資訊。</w:t>
      </w:r>
    </w:p>
    <w:p w:rsidR="008E405D" w:rsidRDefault="00633610" w:rsidP="00633610">
      <w:pPr>
        <w:spacing w:before="180" w:after="180" w:line="360" w:lineRule="exact"/>
        <w:ind w:left="567"/>
      </w:pPr>
      <w:r w:rsidRPr="00C61A02">
        <w:rPr>
          <w:rFonts w:ascii="Times New Roman" w:eastAsia="標楷體" w:hAnsi="Times New Roman" w:hint="eastAsia"/>
          <w:color w:val="000000"/>
          <w:sz w:val="28"/>
          <w:szCs w:val="28"/>
        </w:rPr>
        <w:t>各單位管理之資訊或資通系統</w:t>
      </w:r>
      <w:r>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p w:rsidR="008E405D" w:rsidRDefault="00D03402">
      <w:pPr>
        <w:pStyle w:val="2"/>
      </w:pPr>
      <w:bookmarkStart w:id="21" w:name="_Toc1041933"/>
      <w:r>
        <w:t>機關資通安全責任等級分級</w:t>
      </w:r>
      <w:bookmarkEnd w:id="21"/>
    </w:p>
    <w:p w:rsidR="008E405D" w:rsidRDefault="00633610" w:rsidP="00334614">
      <w:pPr>
        <w:spacing w:before="180" w:after="180" w:line="360" w:lineRule="exact"/>
        <w:ind w:left="567"/>
      </w:pPr>
      <w:r w:rsidRPr="00CB4C6D">
        <w:rPr>
          <w:rFonts w:ascii="標楷體" w:eastAsia="標楷體" w:hAnsi="標楷體" w:hint="eastAsia"/>
          <w:sz w:val="28"/>
          <w:szCs w:val="28"/>
        </w:rPr>
        <w:t>本</w:t>
      </w:r>
      <w:r>
        <w:rPr>
          <w:rFonts w:ascii="標楷體" w:eastAsia="標楷體" w:hAnsi="標楷體" w:hint="eastAsia"/>
          <w:sz w:val="28"/>
          <w:szCs w:val="28"/>
        </w:rPr>
        <w:t>機關</w:t>
      </w:r>
      <w:r w:rsidRPr="00CB4C6D">
        <w:rPr>
          <w:rFonts w:ascii="標楷體" w:eastAsia="標楷體" w:hAnsi="標楷體" w:hint="eastAsia"/>
          <w:sz w:val="28"/>
          <w:szCs w:val="28"/>
        </w:rPr>
        <w:t>因</w:t>
      </w:r>
      <w:r>
        <w:rPr>
          <w:rFonts w:ascii="標楷體" w:eastAsia="標楷體" w:hAnsi="標楷體" w:hint="eastAsia"/>
          <w:sz w:val="28"/>
          <w:szCs w:val="28"/>
        </w:rPr>
        <w:t>自行辦理資通業務，</w:t>
      </w:r>
      <w:proofErr w:type="gramStart"/>
      <w:r>
        <w:rPr>
          <w:rFonts w:ascii="標楷體" w:eastAsia="標楷體" w:hAnsi="標楷體" w:hint="eastAsia"/>
          <w:sz w:val="28"/>
          <w:szCs w:val="28"/>
        </w:rPr>
        <w:t>未維運</w:t>
      </w:r>
      <w:proofErr w:type="gramEnd"/>
      <w:r>
        <w:rPr>
          <w:rFonts w:ascii="標楷體" w:eastAsia="標楷體" w:hAnsi="標楷體" w:hint="eastAsia"/>
          <w:sz w:val="28"/>
          <w:szCs w:val="28"/>
        </w:rPr>
        <w:t>自行或委外開發之資通系統</w:t>
      </w:r>
      <w:r w:rsidRPr="00CB4C6D">
        <w:rPr>
          <w:rFonts w:ascii="標楷體" w:eastAsia="標楷體" w:hAnsi="標楷體" w:hint="eastAsia"/>
          <w:sz w:val="28"/>
          <w:szCs w:val="28"/>
        </w:rPr>
        <w:t>，為資通安全等級分類D級機關</w:t>
      </w:r>
      <w:r w:rsidRPr="002C671B">
        <w:rPr>
          <w:rFonts w:ascii="標楷體" w:eastAsia="標楷體" w:hAnsi="標楷體" w:hint="eastAsia"/>
          <w:color w:val="0070C0"/>
          <w:sz w:val="28"/>
          <w:szCs w:val="28"/>
        </w:rPr>
        <w:t>。</w:t>
      </w:r>
    </w:p>
    <w:p w:rsidR="008E405D" w:rsidRDefault="008E405D">
      <w:pPr>
        <w:spacing w:before="180" w:after="180" w:line="360" w:lineRule="exact"/>
        <w:ind w:left="240" w:firstLine="480"/>
      </w:pPr>
    </w:p>
    <w:p w:rsidR="008E405D" w:rsidRDefault="00D03402">
      <w:pPr>
        <w:pStyle w:val="1"/>
      </w:pPr>
      <w:bookmarkStart w:id="22" w:name="_Toc1041934"/>
      <w:r>
        <w:lastRenderedPageBreak/>
        <w:t>資通安全風險評估</w:t>
      </w:r>
      <w:bookmarkEnd w:id="22"/>
    </w:p>
    <w:p w:rsidR="008E405D" w:rsidRDefault="00D03402">
      <w:pPr>
        <w:pStyle w:val="2"/>
      </w:pPr>
      <w:bookmarkStart w:id="23" w:name="_Toc1041935"/>
      <w:r>
        <w:t>資通安全風險評估</w:t>
      </w:r>
      <w:bookmarkEnd w:id="23"/>
    </w:p>
    <w:p w:rsidR="008E405D" w:rsidRPr="008C0C4F" w:rsidRDefault="00D03402" w:rsidP="006D2DD1">
      <w:pPr>
        <w:pStyle w:val="a3"/>
        <w:numPr>
          <w:ilvl w:val="0"/>
          <w:numId w:val="13"/>
        </w:numPr>
        <w:spacing w:before="180" w:after="180" w:line="360" w:lineRule="exact"/>
        <w:ind w:left="851" w:hanging="280"/>
        <w:rPr>
          <w:rFonts w:ascii="Times New Roman" w:eastAsia="標楷體" w:hAnsi="Times New Roman"/>
          <w:sz w:val="28"/>
          <w:szCs w:val="28"/>
        </w:rPr>
      </w:pPr>
      <w:r w:rsidRPr="008C0C4F">
        <w:rPr>
          <w:rFonts w:ascii="Times New Roman" w:eastAsia="標楷體" w:hAnsi="Times New Roman"/>
          <w:sz w:val="28"/>
          <w:szCs w:val="28"/>
        </w:rPr>
        <w:t>本機關應每年針對資訊及資通系統資產進行風險評估</w:t>
      </w:r>
      <w:r w:rsidR="00F92FCF" w:rsidRPr="008C0C4F">
        <w:rPr>
          <w:rFonts w:ascii="Times New Roman" w:eastAsia="標楷體" w:hAnsi="Times New Roman" w:hint="eastAsia"/>
          <w:sz w:val="28"/>
          <w:szCs w:val="28"/>
        </w:rPr>
        <w:t>，若配合資訊資源向上集中計畫，資訊系統由上級或監督機關兼辦或代管，則不需進行</w:t>
      </w:r>
      <w:r w:rsidRPr="008C0C4F">
        <w:rPr>
          <w:rFonts w:ascii="Times New Roman" w:eastAsia="標楷體" w:hAnsi="Times New Roman"/>
          <w:sz w:val="28"/>
          <w:szCs w:val="28"/>
        </w:rPr>
        <w:t>。</w:t>
      </w:r>
    </w:p>
    <w:p w:rsidR="008E405D" w:rsidRDefault="00D03402" w:rsidP="006D2DD1">
      <w:pPr>
        <w:pStyle w:val="a3"/>
        <w:numPr>
          <w:ilvl w:val="0"/>
          <w:numId w:val="13"/>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執行風險評估時應參考行政院國家資通安全會報頒布之最新「資訊系統風險評鑑參考指引」，並依其中之｢詳細風險評鑑方法｣進行風險評估之工作。</w:t>
      </w:r>
    </w:p>
    <w:p w:rsidR="008E405D" w:rsidRDefault="00D03402" w:rsidP="006D2DD1">
      <w:pPr>
        <w:pStyle w:val="a3"/>
        <w:numPr>
          <w:ilvl w:val="0"/>
          <w:numId w:val="13"/>
        </w:numPr>
        <w:spacing w:before="180" w:after="180" w:line="360" w:lineRule="exact"/>
        <w:ind w:left="851" w:hanging="280"/>
      </w:pPr>
      <w:r>
        <w:rPr>
          <w:rFonts w:ascii="Times New Roman" w:eastAsia="標楷體" w:hAnsi="Times New Roman"/>
          <w:color w:val="000000"/>
          <w:sz w:val="28"/>
          <w:szCs w:val="28"/>
        </w:rPr>
        <w:t>本機關應</w:t>
      </w:r>
      <w:r>
        <w:rPr>
          <w:rFonts w:ascii="Times New Roman" w:eastAsia="標楷體" w:hAnsi="Times New Roman"/>
          <w:sz w:val="28"/>
          <w:szCs w:val="28"/>
        </w:rPr>
        <w:t>每年依據資通安全責任等級分級辦法之規定，分別就機密性、完整性、可用性、法律遵</w:t>
      </w:r>
      <w:r>
        <w:rPr>
          <w:rFonts w:ascii="Times New Roman" w:eastAsia="標楷體" w:hAnsi="Times New Roman"/>
          <w:color w:val="000000"/>
          <w:sz w:val="28"/>
          <w:szCs w:val="28"/>
        </w:rPr>
        <w:t>循性等構面</w:t>
      </w:r>
      <w:r>
        <w:rPr>
          <w:rFonts w:ascii="Times New Roman" w:eastAsia="標楷體" w:hAnsi="Times New Roman"/>
          <w:sz w:val="28"/>
          <w:szCs w:val="28"/>
        </w:rPr>
        <w:t>評估自行或委外開發之資通系統防護需求分級。</w:t>
      </w:r>
    </w:p>
    <w:p w:rsidR="008E405D" w:rsidRDefault="00D03402">
      <w:pPr>
        <w:pStyle w:val="2"/>
      </w:pPr>
      <w:bookmarkStart w:id="24" w:name="_Toc1041936"/>
      <w:r>
        <w:t>核心資通系統及最大可容忍中斷時間</w:t>
      </w:r>
      <w:bookmarkEnd w:id="24"/>
    </w:p>
    <w:p w:rsidR="00BE2B2D" w:rsidRPr="00A037FA" w:rsidRDefault="00BE2B2D" w:rsidP="00BE2B2D">
      <w:pPr>
        <w:spacing w:before="180" w:after="180" w:line="360" w:lineRule="exact"/>
        <w:ind w:leftChars="236" w:left="566"/>
      </w:pPr>
      <w:r w:rsidRPr="008C0C4F">
        <w:rPr>
          <w:rFonts w:ascii="Times New Roman" w:eastAsia="標楷體" w:hAnsi="Times New Roman" w:hint="eastAsia"/>
          <w:sz w:val="28"/>
          <w:szCs w:val="28"/>
        </w:rPr>
        <w:t>本校配合資訊資源向上集中計畫，核心資訊</w:t>
      </w:r>
      <w:proofErr w:type="gramStart"/>
      <w:r w:rsidRPr="008C0C4F">
        <w:rPr>
          <w:rFonts w:ascii="Times New Roman" w:eastAsia="標楷體" w:hAnsi="Times New Roman" w:hint="eastAsia"/>
          <w:sz w:val="28"/>
          <w:szCs w:val="28"/>
        </w:rPr>
        <w:t>系統均由上級</w:t>
      </w:r>
      <w:proofErr w:type="gramEnd"/>
      <w:r w:rsidRPr="008C0C4F">
        <w:rPr>
          <w:rFonts w:ascii="Times New Roman" w:eastAsia="標楷體" w:hAnsi="Times New Roman" w:hint="eastAsia"/>
          <w:sz w:val="28"/>
          <w:szCs w:val="28"/>
        </w:rPr>
        <w:t>或監督機關兼辦或代管，不再另行訂定。</w:t>
      </w:r>
    </w:p>
    <w:p w:rsidR="008E405D" w:rsidRDefault="00D03402">
      <w:pPr>
        <w:pStyle w:val="1"/>
      </w:pPr>
      <w:bookmarkStart w:id="25" w:name="_Toc1041937"/>
      <w:r>
        <w:t>資通安全防護及控制措施</w:t>
      </w:r>
      <w:bookmarkEnd w:id="25"/>
    </w:p>
    <w:p w:rsidR="008E405D" w:rsidRDefault="00D03402">
      <w:pPr>
        <w:spacing w:before="180" w:after="180" w:line="360" w:lineRule="exact"/>
        <w:ind w:left="566" w:firstLine="1"/>
      </w:pPr>
      <w:r>
        <w:rPr>
          <w:rFonts w:ascii="Times New Roman" w:eastAsia="標楷體" w:hAnsi="Times New Roman"/>
          <w:sz w:val="28"/>
          <w:szCs w:val="28"/>
        </w:rPr>
        <w:t>本機關依據</w:t>
      </w:r>
      <w:proofErr w:type="gramStart"/>
      <w:r>
        <w:rPr>
          <w:rFonts w:ascii="Times New Roman" w:eastAsia="標楷體" w:hAnsi="Times New Roman"/>
          <w:sz w:val="28"/>
          <w:szCs w:val="28"/>
        </w:rPr>
        <w:t>前章資</w:t>
      </w:r>
      <w:proofErr w:type="gramEnd"/>
      <w:r>
        <w:rPr>
          <w:rFonts w:ascii="Times New Roman" w:eastAsia="標楷體" w:hAnsi="Times New Roman"/>
          <w:sz w:val="28"/>
          <w:szCs w:val="28"/>
        </w:rPr>
        <w:t>通安全風險評估結果、自身資通安全責任等級之應辦事項及核心資通系統之防護基準，</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行相關之防護及控制措施如下</w:t>
      </w:r>
      <w:r>
        <w:rPr>
          <w:rFonts w:ascii="標楷體" w:eastAsia="標楷體" w:hAnsi="標楷體"/>
          <w:sz w:val="28"/>
          <w:szCs w:val="28"/>
        </w:rPr>
        <w:t>:</w:t>
      </w:r>
      <w:r w:rsidR="00820559">
        <w:rPr>
          <w:rFonts w:ascii="標楷體" w:eastAsia="標楷體" w:hAnsi="標楷體" w:hint="eastAsia"/>
          <w:sz w:val="28"/>
          <w:szCs w:val="28"/>
        </w:rPr>
        <w:t xml:space="preserve"> </w:t>
      </w:r>
    </w:p>
    <w:p w:rsidR="008E405D" w:rsidRDefault="00D03402">
      <w:pPr>
        <w:pStyle w:val="2"/>
      </w:pPr>
      <w:bookmarkStart w:id="26" w:name="_Toc1041938"/>
      <w:r>
        <w:t>資訊及資通系統之管理</w:t>
      </w:r>
      <w:bookmarkEnd w:id="26"/>
    </w:p>
    <w:p w:rsidR="008E405D" w:rsidRDefault="00D03402">
      <w:pPr>
        <w:pStyle w:val="3"/>
      </w:pPr>
      <w:r>
        <w:t>資訊及資通系統</w:t>
      </w:r>
      <w:r>
        <w:rPr>
          <w:color w:val="000000"/>
          <w:szCs w:val="28"/>
        </w:rPr>
        <w:t>之保管</w:t>
      </w:r>
    </w:p>
    <w:p w:rsidR="008E405D" w:rsidRDefault="00D03402" w:rsidP="006D2DD1">
      <w:pPr>
        <w:pStyle w:val="a3"/>
        <w:numPr>
          <w:ilvl w:val="0"/>
          <w:numId w:val="14"/>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資訊及資通系統管理人應確保資訊及資通系統已盤點</w:t>
      </w:r>
      <w:proofErr w:type="gramStart"/>
      <w:r>
        <w:rPr>
          <w:rFonts w:ascii="Times New Roman" w:eastAsia="標楷體" w:hAnsi="Times New Roman"/>
          <w:color w:val="000000"/>
          <w:sz w:val="28"/>
          <w:szCs w:val="28"/>
        </w:rPr>
        <w:t>造冊並適</w:t>
      </w:r>
      <w:proofErr w:type="gramEnd"/>
      <w:r>
        <w:rPr>
          <w:rFonts w:ascii="Times New Roman" w:eastAsia="標楷體" w:hAnsi="Times New Roman"/>
          <w:color w:val="000000"/>
          <w:sz w:val="28"/>
          <w:szCs w:val="28"/>
        </w:rPr>
        <w:t>切分級，並持續更新以確保其正確性。</w:t>
      </w:r>
    </w:p>
    <w:p w:rsidR="008E405D" w:rsidRDefault="00D03402" w:rsidP="006D2DD1">
      <w:pPr>
        <w:pStyle w:val="a3"/>
        <w:numPr>
          <w:ilvl w:val="0"/>
          <w:numId w:val="14"/>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資訊及資通系統管理人應確保資訊及資通系統被妥善的保存或備份。</w:t>
      </w:r>
    </w:p>
    <w:p w:rsidR="008E405D" w:rsidRDefault="00D03402" w:rsidP="006D2DD1">
      <w:pPr>
        <w:pStyle w:val="a3"/>
        <w:numPr>
          <w:ilvl w:val="0"/>
          <w:numId w:val="14"/>
        </w:numPr>
        <w:spacing w:before="180" w:after="180" w:line="360" w:lineRule="exact"/>
        <w:ind w:left="520" w:hanging="280"/>
      </w:pPr>
      <w:r>
        <w:rPr>
          <w:rFonts w:ascii="Times New Roman" w:eastAsia="標楷體" w:hAnsi="Times New Roman"/>
          <w:color w:val="000000"/>
          <w:sz w:val="28"/>
          <w:szCs w:val="28"/>
        </w:rPr>
        <w:t>資訊及資通系統管理人應確保重要之資訊及資通系統已採取適當之存取控制政策。</w:t>
      </w:r>
    </w:p>
    <w:p w:rsidR="008E405D" w:rsidRDefault="00D03402">
      <w:pPr>
        <w:pStyle w:val="3"/>
      </w:pPr>
      <w:r>
        <w:t>資訊及資通系統之使用</w:t>
      </w:r>
    </w:p>
    <w:p w:rsidR="008E405D" w:rsidRDefault="00D03402" w:rsidP="006D2DD1">
      <w:pPr>
        <w:pStyle w:val="a3"/>
        <w:numPr>
          <w:ilvl w:val="0"/>
          <w:numId w:val="15"/>
        </w:numPr>
        <w:spacing w:before="180" w:after="180" w:line="360" w:lineRule="exact"/>
        <w:ind w:left="520" w:hanging="280"/>
      </w:pPr>
      <w:r>
        <w:rPr>
          <w:rFonts w:ascii="Times New Roman" w:eastAsia="標楷體" w:hAnsi="Times New Roman"/>
          <w:color w:val="000000"/>
          <w:sz w:val="28"/>
          <w:szCs w:val="28"/>
        </w:rPr>
        <w:t>本機關同仁使用資訊及資通系統前應經其管理人授權。</w:t>
      </w:r>
    </w:p>
    <w:p w:rsidR="008E405D" w:rsidRDefault="00D03402" w:rsidP="006D2DD1">
      <w:pPr>
        <w:pStyle w:val="a3"/>
        <w:numPr>
          <w:ilvl w:val="0"/>
          <w:numId w:val="1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本機關同仁使用資訊及資通系統時，應留意其資通安全要求事項，並負對應之責任。</w:t>
      </w:r>
    </w:p>
    <w:p w:rsidR="008E405D" w:rsidRDefault="00D03402" w:rsidP="006D2DD1">
      <w:pPr>
        <w:pStyle w:val="a3"/>
        <w:numPr>
          <w:ilvl w:val="0"/>
          <w:numId w:val="1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本機關同仁使用資訊及資通系統後，應依規定之程序歸還。資訊類資訊之歸還應確保相關資訊已正確移轉，並安全地自原設備上抺除。</w:t>
      </w:r>
    </w:p>
    <w:p w:rsidR="008E405D" w:rsidRDefault="00D03402" w:rsidP="006D2DD1">
      <w:pPr>
        <w:pStyle w:val="a3"/>
        <w:numPr>
          <w:ilvl w:val="0"/>
          <w:numId w:val="1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非本機關同仁使用本機關之資訊及資通系統，應確實遵守本機關之相關資通安全要求，且未經授權不得任意複製資訊。</w:t>
      </w:r>
    </w:p>
    <w:p w:rsidR="008E405D" w:rsidRDefault="00D03402" w:rsidP="006D2DD1">
      <w:pPr>
        <w:pStyle w:val="a3"/>
        <w:numPr>
          <w:ilvl w:val="0"/>
          <w:numId w:val="1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對於資訊及資通系統，宜識別並以文件記錄及實作可被接受使用之規則。</w:t>
      </w:r>
    </w:p>
    <w:p w:rsidR="008E405D" w:rsidRDefault="00D03402">
      <w:pPr>
        <w:pStyle w:val="3"/>
      </w:pPr>
      <w:r>
        <w:t>資訊及資通系統之刪除或</w:t>
      </w:r>
      <w:proofErr w:type="gramStart"/>
      <w:r>
        <w:t>汰</w:t>
      </w:r>
      <w:proofErr w:type="gramEnd"/>
      <w:r>
        <w:t>除</w:t>
      </w:r>
    </w:p>
    <w:p w:rsidR="008E405D" w:rsidRDefault="00D03402" w:rsidP="006D2DD1">
      <w:pPr>
        <w:pStyle w:val="a3"/>
        <w:numPr>
          <w:ilvl w:val="0"/>
          <w:numId w:val="1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資訊及資通系統之刪除或</w:t>
      </w:r>
      <w:proofErr w:type="gramStart"/>
      <w:r>
        <w:rPr>
          <w:rFonts w:ascii="Times New Roman" w:eastAsia="標楷體" w:hAnsi="Times New Roman"/>
          <w:color w:val="000000"/>
          <w:sz w:val="28"/>
          <w:szCs w:val="28"/>
        </w:rPr>
        <w:t>汰</w:t>
      </w:r>
      <w:proofErr w:type="gramEnd"/>
      <w:r>
        <w:rPr>
          <w:rFonts w:ascii="Times New Roman" w:eastAsia="標楷體" w:hAnsi="Times New Roman"/>
          <w:color w:val="000000"/>
          <w:sz w:val="28"/>
          <w:szCs w:val="28"/>
        </w:rPr>
        <w:t>除前應評估機關是否已無需使用該等資訊及資通系統，或該等資訊及資通系統是否已妥善移轉或備份。</w:t>
      </w:r>
    </w:p>
    <w:p w:rsidR="008E405D" w:rsidRDefault="00D03402" w:rsidP="006D2DD1">
      <w:pPr>
        <w:pStyle w:val="a3"/>
        <w:numPr>
          <w:ilvl w:val="0"/>
          <w:numId w:val="1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資訊及資通系統之刪除或</w:t>
      </w:r>
      <w:proofErr w:type="gramStart"/>
      <w:r>
        <w:rPr>
          <w:rFonts w:ascii="Times New Roman" w:eastAsia="標楷體" w:hAnsi="Times New Roman"/>
          <w:color w:val="000000"/>
          <w:sz w:val="28"/>
          <w:szCs w:val="28"/>
        </w:rPr>
        <w:t>汰</w:t>
      </w:r>
      <w:proofErr w:type="gramEnd"/>
      <w:r>
        <w:rPr>
          <w:rFonts w:ascii="Times New Roman" w:eastAsia="標楷體" w:hAnsi="Times New Roman"/>
          <w:color w:val="000000"/>
          <w:sz w:val="28"/>
          <w:szCs w:val="28"/>
        </w:rPr>
        <w:t>除時宜加以清查，以確保所有機敏性資訊及具使用授權軟體已被移除或</w:t>
      </w:r>
      <w:proofErr w:type="gramStart"/>
      <w:r>
        <w:rPr>
          <w:rFonts w:ascii="Times New Roman" w:eastAsia="標楷體" w:hAnsi="Times New Roman"/>
          <w:color w:val="000000"/>
          <w:sz w:val="28"/>
          <w:szCs w:val="28"/>
        </w:rPr>
        <w:t>安全覆</w:t>
      </w:r>
      <w:proofErr w:type="gramEnd"/>
      <w:r>
        <w:rPr>
          <w:rFonts w:ascii="Times New Roman" w:eastAsia="標楷體" w:hAnsi="Times New Roman"/>
          <w:color w:val="000000"/>
          <w:sz w:val="28"/>
          <w:szCs w:val="28"/>
        </w:rPr>
        <w:t>寫。</w:t>
      </w:r>
    </w:p>
    <w:p w:rsidR="008E405D" w:rsidRDefault="00D03402" w:rsidP="006D2DD1">
      <w:pPr>
        <w:pStyle w:val="a3"/>
        <w:numPr>
          <w:ilvl w:val="0"/>
          <w:numId w:val="1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具機敏性之資訊或具授權軟體之資通系統，宜採取實體銷毀，或以毀損、刪除或覆寫之技術，使原始資訊無法被讀取，並避免僅使用標準刪除或格式化功能。</w:t>
      </w:r>
    </w:p>
    <w:p w:rsidR="008E405D" w:rsidRDefault="00D03402">
      <w:pPr>
        <w:pStyle w:val="2"/>
      </w:pPr>
      <w:bookmarkStart w:id="27" w:name="_Toc1041939"/>
      <w:r>
        <w:t>存取控制與加密機制管理</w:t>
      </w:r>
      <w:bookmarkEnd w:id="27"/>
    </w:p>
    <w:p w:rsidR="008E405D" w:rsidRDefault="00D03402">
      <w:pPr>
        <w:pStyle w:val="3"/>
      </w:pPr>
      <w:r>
        <w:t>網路安全控管</w:t>
      </w:r>
    </w:p>
    <w:p w:rsidR="008E405D" w:rsidRDefault="00D03402" w:rsidP="006D2DD1">
      <w:pPr>
        <w:pStyle w:val="a3"/>
        <w:numPr>
          <w:ilvl w:val="0"/>
          <w:numId w:val="1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本機關應定期檢視防火牆政策是否適當，並適時進行防火牆軟、硬體之必要更新或升級</w:t>
      </w:r>
      <w:r w:rsidR="00F92FCF" w:rsidRPr="008C0C4F">
        <w:rPr>
          <w:rFonts w:ascii="Times New Roman" w:eastAsia="標楷體" w:hAnsi="Times New Roman" w:hint="eastAsia"/>
          <w:color w:val="000000"/>
          <w:sz w:val="28"/>
          <w:szCs w:val="28"/>
        </w:rPr>
        <w:t>。</w:t>
      </w:r>
      <w:r w:rsidR="00F92FCF" w:rsidRPr="008C0C4F">
        <w:rPr>
          <w:rFonts w:ascii="標楷體" w:eastAsia="標楷體" w:hAnsi="標楷體" w:hint="eastAsia"/>
          <w:sz w:val="28"/>
          <w:szCs w:val="28"/>
        </w:rPr>
        <w:t>若為向上集中管理，則由上級單位統一辦理更新與升級。</w:t>
      </w:r>
    </w:p>
    <w:p w:rsidR="008E405D" w:rsidRDefault="00D03402" w:rsidP="006D2DD1">
      <w:pPr>
        <w:pStyle w:val="a3"/>
        <w:numPr>
          <w:ilvl w:val="0"/>
          <w:numId w:val="1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對於通過防火牆之來源端主機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位址、目的端主機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位址、來源通訊</w:t>
      </w:r>
      <w:proofErr w:type="gramStart"/>
      <w:r>
        <w:rPr>
          <w:rFonts w:ascii="Times New Roman" w:eastAsia="標楷體" w:hAnsi="Times New Roman"/>
          <w:color w:val="000000"/>
          <w:sz w:val="28"/>
          <w:szCs w:val="28"/>
        </w:rPr>
        <w:t>埠</w:t>
      </w:r>
      <w:proofErr w:type="gramEnd"/>
      <w:r>
        <w:rPr>
          <w:rFonts w:ascii="Times New Roman" w:eastAsia="標楷體" w:hAnsi="Times New Roman"/>
          <w:color w:val="000000"/>
          <w:sz w:val="28"/>
          <w:szCs w:val="28"/>
        </w:rPr>
        <w:t>編號、目的地通訊</w:t>
      </w:r>
      <w:proofErr w:type="gramStart"/>
      <w:r>
        <w:rPr>
          <w:rFonts w:ascii="Times New Roman" w:eastAsia="標楷體" w:hAnsi="Times New Roman"/>
          <w:color w:val="000000"/>
          <w:sz w:val="28"/>
          <w:szCs w:val="28"/>
        </w:rPr>
        <w:t>埠</w:t>
      </w:r>
      <w:proofErr w:type="gramEnd"/>
      <w:r>
        <w:rPr>
          <w:rFonts w:ascii="Times New Roman" w:eastAsia="標楷體" w:hAnsi="Times New Roman"/>
          <w:color w:val="000000"/>
          <w:sz w:val="28"/>
          <w:szCs w:val="28"/>
        </w:rPr>
        <w:t>編號、通訊協定、登入登出時間、存取時間以及採取的行動，均應予確實記錄。</w:t>
      </w:r>
    </w:p>
    <w:p w:rsidR="008E405D" w:rsidRDefault="00D03402" w:rsidP="006D2DD1">
      <w:pPr>
        <w:pStyle w:val="a3"/>
        <w:numPr>
          <w:ilvl w:val="0"/>
          <w:numId w:val="1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對網路系統管理人員或資通安全主管人員的操作，</w:t>
      </w:r>
      <w:proofErr w:type="gramStart"/>
      <w:r>
        <w:rPr>
          <w:rFonts w:ascii="Times New Roman" w:eastAsia="標楷體" w:hAnsi="Times New Roman"/>
          <w:color w:val="000000"/>
          <w:sz w:val="28"/>
          <w:szCs w:val="28"/>
        </w:rPr>
        <w:t>均應建立</w:t>
      </w:r>
      <w:proofErr w:type="gramEnd"/>
      <w:r>
        <w:rPr>
          <w:rFonts w:ascii="Times New Roman" w:eastAsia="標楷體" w:hAnsi="Times New Roman"/>
          <w:color w:val="000000"/>
          <w:sz w:val="28"/>
          <w:szCs w:val="28"/>
        </w:rPr>
        <w:t>詳細的紀錄。並應定期檢視網路安全相關設備設定規則與其日誌紀錄，並檢討執行情形。</w:t>
      </w:r>
    </w:p>
    <w:p w:rsidR="008E405D" w:rsidRDefault="00D03402" w:rsidP="006D2DD1">
      <w:pPr>
        <w:pStyle w:val="a3"/>
        <w:numPr>
          <w:ilvl w:val="0"/>
          <w:numId w:val="1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使用者應依規定之方式存取網路服務，不得於辦公室內私裝電腦及網路通訊等相關設備。</w:t>
      </w:r>
    </w:p>
    <w:p w:rsidR="008E405D" w:rsidRDefault="00D03402" w:rsidP="006D2DD1">
      <w:pPr>
        <w:pStyle w:val="a3"/>
        <w:numPr>
          <w:ilvl w:val="0"/>
          <w:numId w:val="1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無線網路防護</w:t>
      </w:r>
    </w:p>
    <w:p w:rsidR="008E405D" w:rsidRDefault="00D03402" w:rsidP="006D2DD1">
      <w:pPr>
        <w:pStyle w:val="a3"/>
        <w:numPr>
          <w:ilvl w:val="0"/>
          <w:numId w:val="18"/>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機密資料原則不得透過無線網路及設備存取、處理或傳送。</w:t>
      </w:r>
    </w:p>
    <w:p w:rsidR="008E405D" w:rsidRDefault="00D03402" w:rsidP="006D2DD1">
      <w:pPr>
        <w:pStyle w:val="a3"/>
        <w:numPr>
          <w:ilvl w:val="0"/>
          <w:numId w:val="18"/>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無線設備應具備安全防護機制以降低阻斷式攻擊風險，且無線網路之安全防護機制應包含外來威脅及預防內部潛在干擾。</w:t>
      </w:r>
    </w:p>
    <w:p w:rsidR="008E405D" w:rsidRDefault="00D03402" w:rsidP="006D2DD1">
      <w:pPr>
        <w:pStyle w:val="a3"/>
        <w:numPr>
          <w:ilvl w:val="0"/>
          <w:numId w:val="18"/>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行動通訊或紅外線傳輸等無線設備原則不得攜入涉及或處理機密資料之區域。</w:t>
      </w:r>
    </w:p>
    <w:p w:rsidR="008E405D" w:rsidRDefault="00D03402" w:rsidP="006D2DD1">
      <w:pPr>
        <w:pStyle w:val="a3"/>
        <w:numPr>
          <w:ilvl w:val="0"/>
          <w:numId w:val="18"/>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用以儲存或傳輸資料且具無線傳輸功能之個人電子設備與工作站，應安裝防毒軟體，並定期更新病毒碼。</w:t>
      </w:r>
    </w:p>
    <w:p w:rsidR="008E405D" w:rsidRDefault="00D03402">
      <w:pPr>
        <w:pStyle w:val="3"/>
      </w:pPr>
      <w:r>
        <w:t>資通系統權限管理</w:t>
      </w:r>
    </w:p>
    <w:p w:rsidR="008E405D" w:rsidRDefault="00D03402" w:rsidP="006D2DD1">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本機關之資通系統應設置通行碼管理，通行碼之要求需滿足：</w:t>
      </w:r>
    </w:p>
    <w:p w:rsidR="008E405D" w:rsidRDefault="00D03402" w:rsidP="006D2DD1">
      <w:pPr>
        <w:pStyle w:val="a3"/>
        <w:numPr>
          <w:ilvl w:val="0"/>
          <w:numId w:val="2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通行碼長度</w:t>
      </w:r>
      <w:r>
        <w:rPr>
          <w:rFonts w:ascii="Times New Roman" w:eastAsia="標楷體" w:hAnsi="Times New Roman"/>
          <w:color w:val="000000"/>
          <w:sz w:val="28"/>
          <w:szCs w:val="28"/>
        </w:rPr>
        <w:t>8</w:t>
      </w:r>
      <w:r>
        <w:rPr>
          <w:rFonts w:ascii="Times New Roman" w:eastAsia="標楷體" w:hAnsi="Times New Roman"/>
          <w:color w:val="000000"/>
          <w:sz w:val="28"/>
          <w:szCs w:val="28"/>
        </w:rPr>
        <w:t>碼以上。</w:t>
      </w:r>
    </w:p>
    <w:p w:rsidR="008E405D" w:rsidRDefault="00D03402" w:rsidP="006D2DD1">
      <w:pPr>
        <w:pStyle w:val="a3"/>
        <w:numPr>
          <w:ilvl w:val="0"/>
          <w:numId w:val="2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通行碼複雜度應包含英文大寫小寫、特殊符號或數字三種以上。</w:t>
      </w:r>
    </w:p>
    <w:p w:rsidR="008E405D" w:rsidRDefault="00D03402" w:rsidP="006D2DD1">
      <w:pPr>
        <w:pStyle w:val="a3"/>
        <w:numPr>
          <w:ilvl w:val="0"/>
          <w:numId w:val="2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使用者每</w:t>
      </w:r>
      <w:r>
        <w:rPr>
          <w:rFonts w:ascii="Times New Roman" w:eastAsia="標楷體" w:hAnsi="Times New Roman"/>
          <w:color w:val="000000"/>
          <w:sz w:val="28"/>
          <w:szCs w:val="28"/>
        </w:rPr>
        <w:t>90</w:t>
      </w:r>
      <w:r>
        <w:rPr>
          <w:rFonts w:ascii="Times New Roman" w:eastAsia="標楷體" w:hAnsi="Times New Roman"/>
          <w:color w:val="000000"/>
          <w:sz w:val="28"/>
          <w:szCs w:val="28"/>
        </w:rPr>
        <w:t>天應更換一次通行碼。</w:t>
      </w:r>
    </w:p>
    <w:p w:rsidR="008E405D" w:rsidRDefault="00D03402" w:rsidP="006D2DD1">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使用者使用資通系統前應經授權，並使用唯一之使用者</w:t>
      </w:r>
      <w:r>
        <w:rPr>
          <w:rFonts w:ascii="Times New Roman" w:eastAsia="標楷體" w:hAnsi="Times New Roman"/>
          <w:color w:val="000000"/>
          <w:sz w:val="28"/>
          <w:szCs w:val="28"/>
        </w:rPr>
        <w:t>ID</w:t>
      </w:r>
      <w:r>
        <w:rPr>
          <w:rFonts w:ascii="Times New Roman" w:eastAsia="標楷體" w:hAnsi="Times New Roman"/>
          <w:color w:val="000000"/>
          <w:sz w:val="28"/>
          <w:szCs w:val="28"/>
        </w:rPr>
        <w:t>，除有特殊營運或作業必要經核准並紀錄外，不得共用</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8E405D" w:rsidRDefault="00D03402" w:rsidP="006D2DD1">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使用者無繼續使用資通系統時，應立即停用或移除使用者</w:t>
      </w:r>
      <w:r>
        <w:rPr>
          <w:rFonts w:ascii="Times New Roman" w:eastAsia="標楷體" w:hAnsi="Times New Roman"/>
          <w:color w:val="000000"/>
          <w:sz w:val="28"/>
          <w:szCs w:val="28"/>
        </w:rPr>
        <w:t>ID</w:t>
      </w:r>
      <w:r>
        <w:rPr>
          <w:rFonts w:ascii="Times New Roman" w:eastAsia="標楷體" w:hAnsi="Times New Roman"/>
          <w:color w:val="000000"/>
          <w:sz w:val="28"/>
          <w:szCs w:val="28"/>
        </w:rPr>
        <w:t>，資通系統管理者應定期清查使用者之權限。</w:t>
      </w:r>
    </w:p>
    <w:p w:rsidR="008E405D" w:rsidRDefault="00D03402">
      <w:pPr>
        <w:pStyle w:val="3"/>
      </w:pPr>
      <w:r>
        <w:t>特權帳號之存取管理</w:t>
      </w:r>
    </w:p>
    <w:p w:rsidR="008E405D" w:rsidRDefault="00D03402" w:rsidP="006D2DD1">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資通系統之特權帳號請應經正式申請授權方能使用，特權帳號授權前應妥善審查其必要性，其授權及審查記錄應留存。</w:t>
      </w:r>
    </w:p>
    <w:p w:rsidR="008E405D" w:rsidRDefault="00D03402" w:rsidP="006D2DD1">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資通系統之特權帳號不得共用。</w:t>
      </w:r>
    </w:p>
    <w:p w:rsidR="008E405D" w:rsidRDefault="00D03402" w:rsidP="006D2DD1">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對於特權帳號，宜指派與該使用者日常公務使用之不同使用者</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8E405D" w:rsidRDefault="00D03402" w:rsidP="006D2DD1">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資通系統之特權帳號應妥善管理，並應留存特殊權限帳號之使用軌跡。</w:t>
      </w:r>
    </w:p>
    <w:p w:rsidR="008E405D" w:rsidRDefault="00D03402" w:rsidP="006D2DD1">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資通系統之管理者每季應清查系統特權帳號並劃定特權帳號逾期之處理方式。</w:t>
      </w:r>
    </w:p>
    <w:p w:rsidR="008E405D" w:rsidRDefault="00D03402">
      <w:pPr>
        <w:pStyle w:val="3"/>
      </w:pPr>
      <w:r>
        <w:t>加密管理</w:t>
      </w:r>
    </w:p>
    <w:p w:rsidR="008E405D" w:rsidRDefault="00D03402" w:rsidP="006D2DD1">
      <w:pPr>
        <w:pStyle w:val="a3"/>
        <w:numPr>
          <w:ilvl w:val="0"/>
          <w:numId w:val="22"/>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本機關之機密資訊於儲存或傳輸時應進行加密。</w:t>
      </w:r>
    </w:p>
    <w:p w:rsidR="008E405D" w:rsidRDefault="00D03402" w:rsidP="006D2DD1">
      <w:pPr>
        <w:pStyle w:val="a3"/>
        <w:numPr>
          <w:ilvl w:val="0"/>
          <w:numId w:val="22"/>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本機關之加密保護措施應遵守下列規定：</w:t>
      </w:r>
    </w:p>
    <w:p w:rsidR="008E405D" w:rsidRDefault="00D03402" w:rsidP="006D2DD1">
      <w:pPr>
        <w:pStyle w:val="a3"/>
        <w:numPr>
          <w:ilvl w:val="0"/>
          <w:numId w:val="23"/>
        </w:numPr>
        <w:spacing w:before="180" w:after="180" w:line="340" w:lineRule="exact"/>
        <w:jc w:val="both"/>
        <w:rPr>
          <w:rFonts w:ascii="Times New Roman" w:eastAsia="標楷體" w:hAnsi="Times New Roman"/>
          <w:sz w:val="28"/>
          <w:szCs w:val="28"/>
        </w:rPr>
      </w:pPr>
      <w:r>
        <w:rPr>
          <w:rFonts w:ascii="Times New Roman" w:eastAsia="標楷體" w:hAnsi="Times New Roman"/>
          <w:sz w:val="28"/>
          <w:szCs w:val="28"/>
        </w:rPr>
        <w:lastRenderedPageBreak/>
        <w:t>應避免留存解密資訊。</w:t>
      </w:r>
    </w:p>
    <w:p w:rsidR="008E405D" w:rsidRDefault="00D03402" w:rsidP="006D2DD1">
      <w:pPr>
        <w:pStyle w:val="a3"/>
        <w:numPr>
          <w:ilvl w:val="0"/>
          <w:numId w:val="23"/>
        </w:numPr>
        <w:spacing w:before="180" w:after="180" w:line="340" w:lineRule="exact"/>
        <w:jc w:val="both"/>
        <w:rPr>
          <w:rFonts w:ascii="Times New Roman" w:eastAsia="標楷體" w:hAnsi="Times New Roman"/>
          <w:sz w:val="28"/>
          <w:szCs w:val="28"/>
        </w:rPr>
      </w:pPr>
      <w:r>
        <w:rPr>
          <w:rFonts w:ascii="Times New Roman" w:eastAsia="標楷體" w:hAnsi="Times New Roman"/>
          <w:sz w:val="28"/>
          <w:szCs w:val="28"/>
        </w:rPr>
        <w:t>一旦加密資訊具遭破解跡象，應立即更改之。</w:t>
      </w:r>
    </w:p>
    <w:p w:rsidR="008E405D" w:rsidRDefault="00D03402">
      <w:pPr>
        <w:pStyle w:val="2"/>
      </w:pPr>
      <w:bookmarkStart w:id="28" w:name="_Toc1041940"/>
      <w:r>
        <w:t>作業與通訊安全管理</w:t>
      </w:r>
      <w:bookmarkEnd w:id="28"/>
    </w:p>
    <w:p w:rsidR="005B116B" w:rsidRPr="00C61A02" w:rsidRDefault="005B116B" w:rsidP="006D2DD1">
      <w:pPr>
        <w:pStyle w:val="3"/>
        <w:numPr>
          <w:ilvl w:val="2"/>
          <w:numId w:val="33"/>
        </w:numPr>
        <w:suppressAutoHyphens w:val="0"/>
        <w:autoSpaceDN/>
        <w:spacing w:beforeLines="50" w:before="214" w:afterLines="50" w:after="214"/>
        <w:textAlignment w:val="auto"/>
      </w:pPr>
      <w:r w:rsidRPr="00C61A02">
        <w:rPr>
          <w:rFonts w:hint="eastAsia"/>
        </w:rPr>
        <w:t>防範惡意軟體之控制措施</w:t>
      </w:r>
    </w:p>
    <w:p w:rsidR="005B116B" w:rsidRPr="00DE79F0" w:rsidRDefault="005B116B" w:rsidP="006D2DD1">
      <w:pPr>
        <w:pStyle w:val="a3"/>
        <w:numPr>
          <w:ilvl w:val="0"/>
          <w:numId w:val="39"/>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rsidR="005B116B" w:rsidRPr="00C61A02" w:rsidRDefault="005B116B" w:rsidP="006D2DD1">
      <w:pPr>
        <w:pStyle w:val="a3"/>
        <w:numPr>
          <w:ilvl w:val="0"/>
          <w:numId w:val="39"/>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rsidR="005B116B" w:rsidRPr="00ED33B3" w:rsidRDefault="005B116B" w:rsidP="006D2DD1">
      <w:pPr>
        <w:pStyle w:val="a3"/>
        <w:numPr>
          <w:ilvl w:val="0"/>
          <w:numId w:val="39"/>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rsidR="005B116B" w:rsidRPr="00B87A2B" w:rsidRDefault="005B116B" w:rsidP="006D2DD1">
      <w:pPr>
        <w:pStyle w:val="3"/>
        <w:numPr>
          <w:ilvl w:val="2"/>
          <w:numId w:val="33"/>
        </w:numPr>
        <w:suppressAutoHyphens w:val="0"/>
        <w:autoSpaceDN/>
        <w:spacing w:beforeLines="50" w:before="214" w:afterLines="50" w:after="214"/>
        <w:textAlignment w:val="auto"/>
      </w:pPr>
      <w:r w:rsidRPr="00C61A02">
        <w:rPr>
          <w:rFonts w:hint="eastAsia"/>
        </w:rPr>
        <w:t>遠距工作之安全措施</w:t>
      </w:r>
    </w:p>
    <w:p w:rsidR="005B116B" w:rsidRPr="00951875" w:rsidRDefault="005B116B" w:rsidP="006D2DD1">
      <w:pPr>
        <w:pStyle w:val="a3"/>
        <w:numPr>
          <w:ilvl w:val="0"/>
          <w:numId w:val="46"/>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rsidR="005B116B" w:rsidRPr="001F25A2" w:rsidRDefault="005B116B" w:rsidP="006D2DD1">
      <w:pPr>
        <w:pStyle w:val="a3"/>
        <w:numPr>
          <w:ilvl w:val="0"/>
          <w:numId w:val="46"/>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rsidR="005B116B" w:rsidRPr="00C61A02" w:rsidRDefault="005B116B" w:rsidP="006D2DD1">
      <w:pPr>
        <w:pStyle w:val="3"/>
        <w:numPr>
          <w:ilvl w:val="2"/>
          <w:numId w:val="33"/>
        </w:numPr>
        <w:suppressAutoHyphens w:val="0"/>
        <w:autoSpaceDN/>
        <w:spacing w:beforeLines="50" w:before="214" w:afterLines="50" w:after="214"/>
        <w:textAlignment w:val="auto"/>
      </w:pPr>
      <w:r w:rsidRPr="00C61A02">
        <w:rPr>
          <w:rFonts w:hint="eastAsia"/>
        </w:rPr>
        <w:t>確保實體與環境安全措施</w:t>
      </w:r>
    </w:p>
    <w:p w:rsidR="005B116B" w:rsidRPr="00C61A02" w:rsidRDefault="005B116B" w:rsidP="006D2DD1">
      <w:pPr>
        <w:pStyle w:val="a3"/>
        <w:numPr>
          <w:ilvl w:val="0"/>
          <w:numId w:val="42"/>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rsidR="005B116B" w:rsidRPr="00C61A02" w:rsidRDefault="005B116B" w:rsidP="006D2DD1">
      <w:pPr>
        <w:pStyle w:val="a3"/>
        <w:numPr>
          <w:ilvl w:val="0"/>
          <w:numId w:val="41"/>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電腦機房應進行實體隔離。</w:t>
      </w:r>
    </w:p>
    <w:p w:rsidR="005B116B" w:rsidRPr="00BE6461" w:rsidRDefault="005B116B" w:rsidP="006D2DD1">
      <w:pPr>
        <w:pStyle w:val="a3"/>
        <w:numPr>
          <w:ilvl w:val="0"/>
          <w:numId w:val="41"/>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Pr>
          <w:rFonts w:ascii="Times New Roman" w:eastAsia="標楷體" w:hAnsi="Times New Roman" w:hint="eastAsia"/>
          <w:color w:val="000000" w:themeColor="text1"/>
          <w:sz w:val="28"/>
          <w:szCs w:val="28"/>
        </w:rPr>
        <w:t>應申請及授權後方可進入</w:t>
      </w:r>
      <w:r w:rsidRPr="00C61A02">
        <w:rPr>
          <w:rFonts w:ascii="Times New Roman" w:eastAsia="標楷體" w:hAnsi="Times New Roman" w:hint="eastAsia"/>
          <w:color w:val="000000" w:themeColor="text1"/>
          <w:sz w:val="28"/>
          <w:szCs w:val="28"/>
        </w:rPr>
        <w:t>電腦機房</w:t>
      </w:r>
      <w:r>
        <w:rPr>
          <w:rFonts w:ascii="Times New Roman" w:eastAsia="標楷體" w:hAnsi="Times New Roman" w:hint="eastAsia"/>
          <w:color w:val="000000" w:themeColor="text1"/>
          <w:sz w:val="28"/>
          <w:szCs w:val="28"/>
        </w:rPr>
        <w:t>，</w:t>
      </w:r>
      <w:r w:rsidRPr="00C61A02">
        <w:rPr>
          <w:rFonts w:ascii="Times New Roman" w:eastAsia="標楷體" w:hAnsi="Times New Roman" w:hint="eastAsia"/>
          <w:color w:val="000000" w:themeColor="text1"/>
          <w:sz w:val="28"/>
          <w:szCs w:val="28"/>
        </w:rPr>
        <w:t>管理者並應定期檢視授權人員之名單。</w:t>
      </w:r>
    </w:p>
    <w:p w:rsidR="005B116B" w:rsidRPr="00BE6461" w:rsidRDefault="005B116B" w:rsidP="006D2DD1">
      <w:pPr>
        <w:pStyle w:val="a3"/>
        <w:numPr>
          <w:ilvl w:val="0"/>
          <w:numId w:val="41"/>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rsidR="005B116B" w:rsidRPr="00C61A02" w:rsidRDefault="005B116B" w:rsidP="006D2DD1">
      <w:pPr>
        <w:pStyle w:val="a3"/>
        <w:numPr>
          <w:ilvl w:val="0"/>
          <w:numId w:val="42"/>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rsidR="005B116B" w:rsidRPr="00676678" w:rsidRDefault="005B116B" w:rsidP="006D2DD1">
      <w:pPr>
        <w:pStyle w:val="a3"/>
        <w:numPr>
          <w:ilvl w:val="0"/>
          <w:numId w:val="43"/>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電腦機房之空調、電力應建</w:t>
      </w:r>
      <w:r>
        <w:rPr>
          <w:rFonts w:ascii="Times New Roman" w:eastAsia="標楷體" w:hAnsi="Times New Roman" w:hint="eastAsia"/>
          <w:color w:val="000000" w:themeColor="text1"/>
          <w:sz w:val="28"/>
          <w:szCs w:val="28"/>
        </w:rPr>
        <w:t>立</w:t>
      </w:r>
      <w:r w:rsidRPr="00C61A02">
        <w:rPr>
          <w:rFonts w:ascii="Times New Roman" w:eastAsia="標楷體" w:hAnsi="Times New Roman" w:hint="eastAsia"/>
          <w:color w:val="000000" w:themeColor="text1"/>
          <w:sz w:val="28"/>
          <w:szCs w:val="28"/>
        </w:rPr>
        <w:t>備援措施。</w:t>
      </w:r>
    </w:p>
    <w:p w:rsidR="005B116B" w:rsidRPr="00676678" w:rsidRDefault="005B116B" w:rsidP="006D2DD1">
      <w:pPr>
        <w:pStyle w:val="a3"/>
        <w:numPr>
          <w:ilvl w:val="0"/>
          <w:numId w:val="43"/>
        </w:numPr>
        <w:suppressAutoHyphens w:val="0"/>
        <w:autoSpaceDN/>
        <w:spacing w:beforeLines="50" w:before="214" w:afterLines="50" w:after="214" w:line="340" w:lineRule="exact"/>
        <w:ind w:leftChars="217" w:left="1001"/>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電腦機房應安裝之安全偵測及防護措施，包括熱度及煙霧偵測設備、火災警報設備、溫濕度監控設備、漏水偵測設備、入侵者偵測系統</w:t>
      </w:r>
      <w:r>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rsidR="005B116B" w:rsidRPr="00C61A02" w:rsidRDefault="005B116B" w:rsidP="006D2DD1">
      <w:pPr>
        <w:pStyle w:val="a3"/>
        <w:numPr>
          <w:ilvl w:val="0"/>
          <w:numId w:val="42"/>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rsidR="005B116B" w:rsidRPr="00A52551" w:rsidRDefault="005B116B" w:rsidP="006D2DD1">
      <w:pPr>
        <w:pStyle w:val="a3"/>
        <w:numPr>
          <w:ilvl w:val="0"/>
          <w:numId w:val="44"/>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w:t>
      </w:r>
      <w:proofErr w:type="gramStart"/>
      <w:r w:rsidRPr="00C61A02">
        <w:rPr>
          <w:rFonts w:ascii="Times New Roman" w:eastAsia="標楷體" w:hAnsi="Times New Roman" w:hint="eastAsia"/>
          <w:color w:val="000000" w:themeColor="text1"/>
          <w:sz w:val="28"/>
          <w:szCs w:val="28"/>
        </w:rPr>
        <w:t>之外遭未被</w:t>
      </w:r>
      <w:proofErr w:type="gramEnd"/>
      <w:r w:rsidRPr="00C61A02">
        <w:rPr>
          <w:rFonts w:ascii="Times New Roman" w:eastAsia="標楷體" w:hAnsi="Times New Roman" w:hint="eastAsia"/>
          <w:color w:val="000000" w:themeColor="text1"/>
          <w:sz w:val="28"/>
          <w:szCs w:val="28"/>
        </w:rPr>
        <w:t>授權的人員取用、遺失或是被破壞的機會。</w:t>
      </w:r>
      <w:r w:rsidRPr="00C61A02">
        <w:rPr>
          <w:rFonts w:ascii="Times New Roman" w:eastAsia="標楷體" w:hAnsi="Times New Roman"/>
          <w:color w:val="000000" w:themeColor="text1"/>
          <w:sz w:val="28"/>
          <w:szCs w:val="28"/>
        </w:rPr>
        <w:t xml:space="preserve"> </w:t>
      </w:r>
    </w:p>
    <w:p w:rsidR="005B116B" w:rsidRPr="00B373FE" w:rsidRDefault="005B116B" w:rsidP="006D2DD1">
      <w:pPr>
        <w:pStyle w:val="a3"/>
        <w:numPr>
          <w:ilvl w:val="0"/>
          <w:numId w:val="44"/>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機密性及敏感性資訊，不使用或下班時應該上鎖。</w:t>
      </w:r>
    </w:p>
    <w:p w:rsidR="005B116B" w:rsidRPr="00C61A02" w:rsidRDefault="005B116B" w:rsidP="006D2DD1">
      <w:pPr>
        <w:pStyle w:val="3"/>
        <w:numPr>
          <w:ilvl w:val="2"/>
          <w:numId w:val="33"/>
        </w:numPr>
        <w:suppressAutoHyphens w:val="0"/>
        <w:autoSpaceDN/>
        <w:spacing w:beforeLines="50" w:before="214" w:afterLines="50" w:after="214"/>
        <w:textAlignment w:val="auto"/>
      </w:pPr>
      <w:r w:rsidRPr="00C61A02">
        <w:rPr>
          <w:rFonts w:hint="eastAsia"/>
        </w:rPr>
        <w:t>資料備份</w:t>
      </w:r>
    </w:p>
    <w:p w:rsidR="005B116B" w:rsidRPr="00AA3E72" w:rsidRDefault="005B116B" w:rsidP="006D2DD1">
      <w:pPr>
        <w:pStyle w:val="a3"/>
        <w:numPr>
          <w:ilvl w:val="0"/>
          <w:numId w:val="45"/>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重要資料及資通系統應進行資料備份，其備份之頻率應滿足復原時間點目標之要求，並執行異地存放。</w:t>
      </w:r>
    </w:p>
    <w:p w:rsidR="005B116B" w:rsidRPr="0080136B" w:rsidRDefault="005B116B" w:rsidP="006D2DD1">
      <w:pPr>
        <w:pStyle w:val="a3"/>
        <w:numPr>
          <w:ilvl w:val="0"/>
          <w:numId w:val="45"/>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Pr="00C61A02">
        <w:rPr>
          <w:rFonts w:ascii="Times New Roman" w:eastAsia="標楷體" w:hAnsi="Times New Roman" w:hint="eastAsia"/>
          <w:color w:val="000000" w:themeColor="text1"/>
          <w:sz w:val="28"/>
          <w:szCs w:val="28"/>
        </w:rPr>
        <w:t>備份應加密保護。</w:t>
      </w:r>
    </w:p>
    <w:p w:rsidR="005B116B" w:rsidRPr="00C61A02" w:rsidRDefault="005B116B" w:rsidP="006D2DD1">
      <w:pPr>
        <w:pStyle w:val="3"/>
        <w:numPr>
          <w:ilvl w:val="2"/>
          <w:numId w:val="33"/>
        </w:numPr>
        <w:suppressAutoHyphens w:val="0"/>
        <w:autoSpaceDN/>
        <w:spacing w:beforeLines="50" w:before="214" w:afterLines="50" w:after="214"/>
        <w:textAlignment w:val="auto"/>
      </w:pPr>
      <w:r w:rsidRPr="00C61A02">
        <w:rPr>
          <w:rFonts w:hint="eastAsia"/>
        </w:rPr>
        <w:t>媒體防護措施</w:t>
      </w:r>
    </w:p>
    <w:p w:rsidR="005B116B" w:rsidRPr="00AA3E72" w:rsidRDefault="005B116B" w:rsidP="006D2DD1">
      <w:pPr>
        <w:pStyle w:val="a3"/>
        <w:numPr>
          <w:ilvl w:val="0"/>
          <w:numId w:val="40"/>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rsidR="005B116B" w:rsidRPr="00AA3E72" w:rsidRDefault="005B116B" w:rsidP="006D2DD1">
      <w:pPr>
        <w:pStyle w:val="a3"/>
        <w:numPr>
          <w:ilvl w:val="0"/>
          <w:numId w:val="40"/>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w:t>
      </w:r>
      <w:proofErr w:type="gramStart"/>
      <w:r w:rsidRPr="00C61A02">
        <w:rPr>
          <w:rFonts w:ascii="Times New Roman" w:eastAsia="標楷體" w:hAnsi="Times New Roman" w:hint="eastAsia"/>
          <w:color w:val="000000" w:themeColor="text1"/>
          <w:sz w:val="28"/>
          <w:szCs w:val="28"/>
        </w:rPr>
        <w:t>敏感之紙本</w:t>
      </w:r>
      <w:proofErr w:type="gramEnd"/>
      <w:r w:rsidRPr="00C61A02">
        <w:rPr>
          <w:rFonts w:ascii="Times New Roman" w:eastAsia="標楷體" w:hAnsi="Times New Roman" w:hint="eastAsia"/>
          <w:color w:val="000000" w:themeColor="text1"/>
          <w:sz w:val="28"/>
          <w:szCs w:val="28"/>
        </w:rPr>
        <w:t>或備份磁帶，應保存於上鎖之櫃子，且需由專人管理鑰匙。</w:t>
      </w:r>
    </w:p>
    <w:p w:rsidR="005B116B" w:rsidRPr="00C61A02" w:rsidRDefault="005B116B" w:rsidP="006D2DD1">
      <w:pPr>
        <w:pStyle w:val="3"/>
        <w:numPr>
          <w:ilvl w:val="2"/>
          <w:numId w:val="33"/>
        </w:numPr>
        <w:suppressAutoHyphens w:val="0"/>
        <w:autoSpaceDN/>
        <w:spacing w:beforeLines="50" w:before="214" w:afterLines="50" w:after="214"/>
        <w:textAlignment w:val="auto"/>
        <w:rPr>
          <w:color w:val="000000" w:themeColor="text1"/>
          <w:szCs w:val="28"/>
        </w:rPr>
      </w:pPr>
      <w:r w:rsidRPr="00C61A02">
        <w:rPr>
          <w:rFonts w:hint="eastAsia"/>
          <w:color w:val="000000" w:themeColor="text1"/>
          <w:szCs w:val="28"/>
        </w:rPr>
        <w:t>電腦使用之安全管理</w:t>
      </w:r>
    </w:p>
    <w:p w:rsidR="005B116B" w:rsidRPr="00AE2000" w:rsidRDefault="005B116B" w:rsidP="006D2DD1">
      <w:pPr>
        <w:pStyle w:val="a3"/>
        <w:numPr>
          <w:ilvl w:val="0"/>
          <w:numId w:val="47"/>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rsidR="005B116B" w:rsidRPr="00C61A02" w:rsidRDefault="005B116B" w:rsidP="006D2DD1">
      <w:pPr>
        <w:pStyle w:val="a3"/>
        <w:numPr>
          <w:ilvl w:val="0"/>
          <w:numId w:val="47"/>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rsidR="005B116B" w:rsidRPr="00C61A02" w:rsidRDefault="005B116B" w:rsidP="006D2DD1">
      <w:pPr>
        <w:pStyle w:val="a3"/>
        <w:numPr>
          <w:ilvl w:val="0"/>
          <w:numId w:val="47"/>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筆記型電腦及實體隔離電腦應定期以人工方式更新作業系統、應用程式漏洞修補程式及防毒病毒碼等。</w:t>
      </w:r>
    </w:p>
    <w:p w:rsidR="005B116B" w:rsidRPr="00C61A02" w:rsidRDefault="005B116B" w:rsidP="006D2DD1">
      <w:pPr>
        <w:pStyle w:val="a3"/>
        <w:numPr>
          <w:ilvl w:val="0"/>
          <w:numId w:val="47"/>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rsidR="005B116B" w:rsidRPr="00AE2000" w:rsidRDefault="005B116B" w:rsidP="006D2DD1">
      <w:pPr>
        <w:pStyle w:val="a3"/>
        <w:numPr>
          <w:ilvl w:val="0"/>
          <w:numId w:val="47"/>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w:t>
      </w:r>
      <w:proofErr w:type="gramStart"/>
      <w:r w:rsidRPr="00C61A02">
        <w:rPr>
          <w:rFonts w:ascii="Times New Roman" w:eastAsia="標楷體" w:hAnsi="Times New Roman"/>
          <w:color w:val="000000" w:themeColor="text1"/>
          <w:sz w:val="28"/>
          <w:szCs w:val="28"/>
        </w:rPr>
        <w:t>發現資安問題</w:t>
      </w:r>
      <w:proofErr w:type="gramEnd"/>
      <w:r w:rsidRPr="00C61A02">
        <w:rPr>
          <w:rFonts w:ascii="Times New Roman" w:eastAsia="標楷體" w:hAnsi="Times New Roman"/>
          <w:color w:val="000000" w:themeColor="text1"/>
          <w:sz w:val="28"/>
          <w:szCs w:val="28"/>
        </w:rPr>
        <w:t>，</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w:t>
      </w:r>
      <w:proofErr w:type="gramStart"/>
      <w:r w:rsidRPr="00C61A02">
        <w:rPr>
          <w:rFonts w:ascii="Times New Roman" w:eastAsia="標楷體" w:hAnsi="Times New Roman"/>
          <w:color w:val="000000" w:themeColor="text1"/>
          <w:sz w:val="28"/>
          <w:szCs w:val="28"/>
        </w:rPr>
        <w:t>循</w:t>
      </w:r>
      <w:proofErr w:type="gramEnd"/>
      <w:r w:rsidRPr="00C61A02">
        <w:rPr>
          <w:rFonts w:ascii="Times New Roman" w:eastAsia="標楷體" w:hAnsi="Times New Roman"/>
          <w:color w:val="000000" w:themeColor="text1"/>
          <w:sz w:val="28"/>
          <w:szCs w:val="28"/>
        </w:rPr>
        <w:t>機關之通報程序通報。</w:t>
      </w:r>
    </w:p>
    <w:p w:rsidR="005B116B" w:rsidRDefault="005B116B" w:rsidP="006D2DD1">
      <w:pPr>
        <w:pStyle w:val="3"/>
        <w:numPr>
          <w:ilvl w:val="2"/>
          <w:numId w:val="33"/>
        </w:numPr>
        <w:suppressAutoHyphens w:val="0"/>
        <w:autoSpaceDN/>
        <w:spacing w:beforeLines="50" w:before="214" w:afterLines="50" w:after="214"/>
        <w:textAlignment w:val="auto"/>
      </w:pPr>
      <w:r w:rsidRPr="006361A0">
        <w:rPr>
          <w:rFonts w:hint="eastAsia"/>
        </w:rPr>
        <w:t>行動設備之安全管理</w:t>
      </w:r>
    </w:p>
    <w:p w:rsidR="005B116B" w:rsidRPr="00342002" w:rsidRDefault="005B116B" w:rsidP="006D2DD1">
      <w:pPr>
        <w:pStyle w:val="a3"/>
        <w:numPr>
          <w:ilvl w:val="0"/>
          <w:numId w:val="49"/>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rsidR="005B116B" w:rsidRPr="00B342A6" w:rsidRDefault="005B116B" w:rsidP="006D2DD1">
      <w:pPr>
        <w:pStyle w:val="a3"/>
        <w:numPr>
          <w:ilvl w:val="0"/>
          <w:numId w:val="49"/>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機敏會議</w:t>
      </w:r>
      <w:r>
        <w:rPr>
          <w:rFonts w:ascii="Times New Roman" w:eastAsia="標楷體" w:hAnsi="Times New Roman" w:hint="eastAsia"/>
          <w:color w:val="000000" w:themeColor="text1"/>
          <w:sz w:val="28"/>
          <w:szCs w:val="28"/>
        </w:rPr>
        <w:t>或場所不得攜帶未經許可之行動設備進入</w:t>
      </w:r>
    </w:p>
    <w:p w:rsidR="005B116B" w:rsidRDefault="005B116B" w:rsidP="006D2DD1">
      <w:pPr>
        <w:pStyle w:val="3"/>
        <w:numPr>
          <w:ilvl w:val="2"/>
          <w:numId w:val="33"/>
        </w:numPr>
        <w:suppressAutoHyphens w:val="0"/>
        <w:autoSpaceDN/>
        <w:spacing w:beforeLines="50" w:before="214" w:afterLines="50" w:after="214"/>
        <w:textAlignment w:val="auto"/>
      </w:pPr>
      <w:r>
        <w:rPr>
          <w:rFonts w:hint="eastAsia"/>
        </w:rPr>
        <w:t>即時通訊軟體之安全管理</w:t>
      </w:r>
    </w:p>
    <w:p w:rsidR="005B116B" w:rsidRDefault="005B116B" w:rsidP="006D2DD1">
      <w:pPr>
        <w:pStyle w:val="a3"/>
        <w:numPr>
          <w:ilvl w:val="0"/>
          <w:numId w:val="48"/>
        </w:numPr>
        <w:suppressAutoHyphens w:val="0"/>
        <w:autoSpaceDN/>
        <w:spacing w:beforeLines="50" w:before="214" w:afterLines="50" w:after="214" w:line="360" w:lineRule="exact"/>
        <w:ind w:leftChars="100" w:left="520" w:hangingChars="100" w:hanging="280"/>
        <w:textAlignment w:val="auto"/>
      </w:pPr>
      <w:r w:rsidRPr="009F08CC">
        <w:rPr>
          <w:rFonts w:ascii="Times New Roman" w:eastAsia="標楷體" w:hAnsi="Times New Roman" w:hint="eastAsia"/>
          <w:color w:val="000000" w:themeColor="text1"/>
          <w:sz w:val="28"/>
          <w:szCs w:val="28"/>
        </w:rPr>
        <w:t>使用即時通訊軟體傳遞</w:t>
      </w:r>
      <w:r>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rsidR="005B116B" w:rsidRPr="009F08CC" w:rsidRDefault="005B116B" w:rsidP="006D2DD1">
      <w:pPr>
        <w:pStyle w:val="a3"/>
        <w:numPr>
          <w:ilvl w:val="0"/>
          <w:numId w:val="48"/>
        </w:numPr>
        <w:suppressAutoHyphens w:val="0"/>
        <w:autoSpaceDN/>
        <w:spacing w:beforeLines="50" w:before="214" w:afterLines="50" w:after="214" w:line="360" w:lineRule="exact"/>
        <w:ind w:leftChars="100" w:left="520" w:hangingChars="100" w:hanging="280"/>
        <w:textAlignment w:val="auto"/>
      </w:pPr>
      <w:r w:rsidRPr="009F08CC">
        <w:rPr>
          <w:rFonts w:ascii="Times New Roman" w:eastAsia="標楷體" w:hAnsi="Times New Roman" w:hint="eastAsia"/>
          <w:color w:val="000000" w:themeColor="text1"/>
          <w:sz w:val="28"/>
          <w:szCs w:val="28"/>
        </w:rPr>
        <w:t>使用於傳遞公務訊息之即時通訊軟體應具備下列安全性需求：</w:t>
      </w:r>
    </w:p>
    <w:p w:rsidR="005B116B" w:rsidRPr="009F08CC" w:rsidRDefault="005B116B" w:rsidP="006D2DD1">
      <w:pPr>
        <w:pStyle w:val="a3"/>
        <w:numPr>
          <w:ilvl w:val="0"/>
          <w:numId w:val="50"/>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proofErr w:type="gramStart"/>
      <w:r w:rsidRPr="009F08CC">
        <w:rPr>
          <w:rFonts w:ascii="Times New Roman" w:eastAsia="標楷體" w:hAnsi="Times New Roman" w:hint="eastAsia"/>
          <w:color w:val="000000" w:themeColor="text1"/>
          <w:sz w:val="28"/>
          <w:szCs w:val="28"/>
        </w:rPr>
        <w:lastRenderedPageBreak/>
        <w:t>用戶端應有</w:t>
      </w:r>
      <w:proofErr w:type="gramEnd"/>
      <w:r w:rsidRPr="009F08CC">
        <w:rPr>
          <w:rFonts w:ascii="Times New Roman" w:eastAsia="標楷體" w:hAnsi="Times New Roman" w:hint="eastAsia"/>
          <w:color w:val="000000" w:themeColor="text1"/>
          <w:sz w:val="28"/>
          <w:szCs w:val="28"/>
        </w:rPr>
        <w:t>身分識別及認證機制。</w:t>
      </w:r>
    </w:p>
    <w:p w:rsidR="005B116B" w:rsidRPr="009F08CC" w:rsidRDefault="005B116B" w:rsidP="006D2DD1">
      <w:pPr>
        <w:pStyle w:val="a3"/>
        <w:numPr>
          <w:ilvl w:val="0"/>
          <w:numId w:val="50"/>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訊息於傳輸過程應有安全加密機制。</w:t>
      </w:r>
    </w:p>
    <w:p w:rsidR="005B116B" w:rsidRPr="009F08CC" w:rsidRDefault="005B116B" w:rsidP="006D2DD1">
      <w:pPr>
        <w:pStyle w:val="a3"/>
        <w:numPr>
          <w:ilvl w:val="0"/>
          <w:numId w:val="50"/>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應通過經濟部工業局訂定行動化應用軟體之中級檢測項目。</w:t>
      </w:r>
    </w:p>
    <w:p w:rsidR="005B116B" w:rsidRPr="009F08CC" w:rsidRDefault="005B116B" w:rsidP="006D2DD1">
      <w:pPr>
        <w:pStyle w:val="a3"/>
        <w:numPr>
          <w:ilvl w:val="0"/>
          <w:numId w:val="50"/>
        </w:numPr>
        <w:suppressAutoHyphens w:val="0"/>
        <w:autoSpaceDN/>
        <w:spacing w:beforeLines="50" w:before="214" w:afterLines="50" w:after="214" w:line="340" w:lineRule="exact"/>
        <w:jc w:val="both"/>
        <w:textAlignment w:val="auto"/>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伺服器端之主機設備及通訊紀錄應置於我國境內。</w:t>
      </w:r>
    </w:p>
    <w:p w:rsidR="008E405D" w:rsidRDefault="005B116B" w:rsidP="006D2DD1">
      <w:pPr>
        <w:pStyle w:val="a3"/>
        <w:numPr>
          <w:ilvl w:val="0"/>
          <w:numId w:val="24"/>
        </w:numPr>
        <w:spacing w:before="180" w:after="180" w:line="340" w:lineRule="exact"/>
        <w:jc w:val="both"/>
        <w:rPr>
          <w:rFonts w:ascii="Times New Roman" w:eastAsia="標楷體" w:hAnsi="Times New Roman"/>
          <w:color w:val="000000"/>
          <w:sz w:val="28"/>
          <w:szCs w:val="28"/>
        </w:rPr>
      </w:pPr>
      <w:r w:rsidRPr="009F08CC">
        <w:rPr>
          <w:rFonts w:ascii="Times New Roman" w:eastAsia="標楷體" w:hAnsi="Times New Roman" w:hint="eastAsia"/>
          <w:color w:val="000000" w:themeColor="text1"/>
          <w:sz w:val="28"/>
          <w:szCs w:val="28"/>
        </w:rPr>
        <w:t>伺服器通訊紀錄（</w:t>
      </w:r>
      <w:r w:rsidRPr="009F08CC">
        <w:rPr>
          <w:rFonts w:ascii="Times New Roman" w:eastAsia="標楷體" w:hAnsi="Times New Roman" w:hint="eastAsia"/>
          <w:color w:val="000000" w:themeColor="text1"/>
          <w:sz w:val="28"/>
          <w:szCs w:val="28"/>
        </w:rPr>
        <w:t>log</w:t>
      </w:r>
      <w:r w:rsidRPr="009F08CC">
        <w:rPr>
          <w:rFonts w:ascii="Times New Roman" w:eastAsia="標楷體" w:hAnsi="Times New Roman" w:hint="eastAsia"/>
          <w:color w:val="000000" w:themeColor="text1"/>
          <w:sz w:val="28"/>
          <w:szCs w:val="28"/>
        </w:rPr>
        <w:t>）應至少保存六個月。</w:t>
      </w:r>
    </w:p>
    <w:p w:rsidR="00692193" w:rsidRPr="008C0C4F" w:rsidRDefault="00DC4FBB" w:rsidP="00DC4FBB">
      <w:pPr>
        <w:pStyle w:val="2"/>
      </w:pPr>
      <w:r w:rsidRPr="00DC4FBB">
        <w:rPr>
          <w:rFonts w:hint="eastAsia"/>
          <w:lang w:eastAsia="zh-HK"/>
        </w:rPr>
        <w:t>資通安全防護設備</w:t>
      </w:r>
      <w:r w:rsidR="00692193" w:rsidRPr="008C0C4F">
        <w:t xml:space="preserve"> </w:t>
      </w:r>
    </w:p>
    <w:p w:rsidR="00692193" w:rsidRPr="008C0C4F" w:rsidRDefault="00DC4FBB" w:rsidP="006D2DD1">
      <w:pPr>
        <w:pStyle w:val="a3"/>
        <w:numPr>
          <w:ilvl w:val="0"/>
          <w:numId w:val="25"/>
        </w:numPr>
        <w:spacing w:before="180" w:after="180" w:line="360" w:lineRule="exact"/>
        <w:ind w:left="520" w:hanging="280"/>
      </w:pPr>
      <w:r>
        <w:rPr>
          <w:rFonts w:ascii="標楷體" w:eastAsia="標楷體" w:hAnsi="標楷體" w:hint="eastAsia"/>
          <w:sz w:val="28"/>
          <w:szCs w:val="28"/>
        </w:rPr>
        <w:t>應建置防毒軟體、網路防火牆、電子郵件過濾裝置</w:t>
      </w:r>
      <w:r w:rsidRPr="00C61A02">
        <w:rPr>
          <w:rFonts w:ascii="標楷體" w:eastAsia="標楷體" w:hAnsi="標楷體" w:hint="eastAsia"/>
          <w:sz w:val="28"/>
          <w:szCs w:val="28"/>
        </w:rPr>
        <w:t>，持續使用並適時進行軟、硬體之必要更新或升級。</w:t>
      </w:r>
    </w:p>
    <w:p w:rsidR="00692193" w:rsidRDefault="00DC4FBB" w:rsidP="006D2DD1">
      <w:pPr>
        <w:pStyle w:val="a3"/>
        <w:numPr>
          <w:ilvl w:val="0"/>
          <w:numId w:val="25"/>
        </w:numPr>
        <w:spacing w:before="180" w:after="180" w:line="360" w:lineRule="exact"/>
        <w:ind w:left="520" w:hanging="280"/>
      </w:pPr>
      <w:proofErr w:type="gramStart"/>
      <w:r w:rsidRPr="00D21A20">
        <w:rPr>
          <w:rFonts w:ascii="標楷體" w:eastAsia="標楷體" w:hAnsi="標楷體" w:hint="eastAsia"/>
          <w:sz w:val="28"/>
          <w:szCs w:val="28"/>
        </w:rPr>
        <w:t>資安設備</w:t>
      </w:r>
      <w:proofErr w:type="gramEnd"/>
      <w:r w:rsidRPr="00D21A20">
        <w:rPr>
          <w:rFonts w:ascii="標楷體" w:eastAsia="標楷體" w:hAnsi="標楷體" w:hint="eastAsia"/>
          <w:sz w:val="28"/>
          <w:szCs w:val="28"/>
        </w:rPr>
        <w:t>應定期備份日誌紀錄，定期檢視並由主管複核執行成果，並檢討執行情形。</w:t>
      </w:r>
    </w:p>
    <w:p w:rsidR="008E405D" w:rsidRDefault="00D03402">
      <w:pPr>
        <w:pStyle w:val="1"/>
      </w:pPr>
      <w:bookmarkStart w:id="29" w:name="_Toc1041945"/>
      <w:r>
        <w:t>資通安全事件通報、應變及演練相關機制</w:t>
      </w:r>
      <w:bookmarkEnd w:id="29"/>
    </w:p>
    <w:p w:rsidR="008E405D" w:rsidRDefault="00125768">
      <w:pPr>
        <w:spacing w:before="180" w:after="180" w:line="360" w:lineRule="exact"/>
        <w:ind w:left="708" w:firstLine="1"/>
      </w:pPr>
      <w:r w:rsidRPr="00C61A02">
        <w:rPr>
          <w:rFonts w:ascii="Times New Roman" w:eastAsia="標楷體" w:hAnsi="Times New Roman" w:hint="eastAsia"/>
          <w:sz w:val="28"/>
          <w:szCs w:val="28"/>
        </w:rPr>
        <w:t>為</w:t>
      </w:r>
      <w:r>
        <w:rPr>
          <w:rFonts w:ascii="Times New Roman" w:eastAsia="標楷體" w:hAnsi="Times New Roman" w:hint="eastAsia"/>
          <w:sz w:val="28"/>
          <w:szCs w:val="28"/>
        </w:rPr>
        <w:t>即時</w:t>
      </w:r>
      <w:proofErr w:type="gramStart"/>
      <w:r>
        <w:rPr>
          <w:rFonts w:ascii="Times New Roman" w:eastAsia="標楷體" w:hAnsi="Times New Roman" w:hint="eastAsia"/>
          <w:sz w:val="28"/>
          <w:szCs w:val="28"/>
        </w:rPr>
        <w:t>掌控資通</w:t>
      </w:r>
      <w:proofErr w:type="gramEnd"/>
      <w:r>
        <w:rPr>
          <w:rFonts w:ascii="Times New Roman" w:eastAsia="標楷體" w:hAnsi="Times New Roman" w:hint="eastAsia"/>
          <w:sz w:val="28"/>
          <w:szCs w:val="28"/>
        </w:rPr>
        <w:t>安全事件，並有效降低其所造成之損害，本○應</w:t>
      </w:r>
      <w:proofErr w:type="gramStart"/>
      <w:r>
        <w:rPr>
          <w:rFonts w:ascii="Times New Roman" w:eastAsia="標楷體" w:hAnsi="Times New Roman" w:hint="eastAsia"/>
          <w:sz w:val="28"/>
          <w:szCs w:val="28"/>
        </w:rPr>
        <w:t>訂定資通</w:t>
      </w:r>
      <w:proofErr w:type="gramEnd"/>
      <w:r>
        <w:rPr>
          <w:rFonts w:ascii="Times New Roman" w:eastAsia="標楷體" w:hAnsi="Times New Roman" w:hint="eastAsia"/>
          <w:sz w:val="28"/>
          <w:szCs w:val="28"/>
        </w:rPr>
        <w:t>安全事件通報、應變及演練，依本○</w:t>
      </w:r>
      <w:r w:rsidRPr="00E6341F">
        <w:rPr>
          <w:rFonts w:ascii="Times New Roman" w:eastAsia="標楷體" w:hAnsi="Times New Roman" w:hint="eastAsia"/>
          <w:sz w:val="28"/>
          <w:szCs w:val="28"/>
        </w:rPr>
        <w:t>資通安全事件通報應變程序</w:t>
      </w:r>
      <w:r>
        <w:rPr>
          <w:rFonts w:ascii="Times New Roman" w:eastAsia="標楷體" w:hAnsi="Times New Roman" w:hint="eastAsia"/>
          <w:sz w:val="28"/>
          <w:szCs w:val="28"/>
        </w:rPr>
        <w:t>辦理</w:t>
      </w:r>
      <w:r w:rsidRPr="00C61A02">
        <w:rPr>
          <w:rFonts w:ascii="Times New Roman" w:eastAsia="標楷體" w:hAnsi="Times New Roman" w:hint="eastAsia"/>
          <w:sz w:val="28"/>
          <w:szCs w:val="28"/>
        </w:rPr>
        <w:t>。</w:t>
      </w:r>
    </w:p>
    <w:p w:rsidR="008E405D" w:rsidRDefault="00D03402">
      <w:pPr>
        <w:pStyle w:val="1"/>
      </w:pPr>
      <w:bookmarkStart w:id="30" w:name="_Toc1041946"/>
      <w:r>
        <w:t>資通</w:t>
      </w:r>
      <w:proofErr w:type="gramStart"/>
      <w:r>
        <w:t>安全情資之</w:t>
      </w:r>
      <w:proofErr w:type="gramEnd"/>
      <w:r>
        <w:t>評估及因應</w:t>
      </w:r>
      <w:bookmarkEnd w:id="30"/>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本機關接獲資通</w:t>
      </w:r>
      <w:proofErr w:type="gramStart"/>
      <w:r>
        <w:rPr>
          <w:rFonts w:ascii="Times New Roman" w:eastAsia="標楷體" w:hAnsi="Times New Roman"/>
          <w:sz w:val="28"/>
          <w:szCs w:val="28"/>
        </w:rPr>
        <w:t>安全情資</w:t>
      </w:r>
      <w:proofErr w:type="gramEnd"/>
      <w:r>
        <w:rPr>
          <w:rFonts w:ascii="Times New Roman" w:eastAsia="標楷體" w:hAnsi="Times New Roman"/>
          <w:sz w:val="28"/>
          <w:szCs w:val="28"/>
        </w:rPr>
        <w:t>，應評估</w:t>
      </w:r>
      <w:proofErr w:type="gramStart"/>
      <w:r>
        <w:rPr>
          <w:rFonts w:ascii="Times New Roman" w:eastAsia="標楷體" w:hAnsi="Times New Roman"/>
          <w:sz w:val="28"/>
          <w:szCs w:val="28"/>
        </w:rPr>
        <w:t>該情資之</w:t>
      </w:r>
      <w:proofErr w:type="gramEnd"/>
      <w:r>
        <w:rPr>
          <w:rFonts w:ascii="Times New Roman" w:eastAsia="標楷體" w:hAnsi="Times New Roman"/>
          <w:sz w:val="28"/>
          <w:szCs w:val="28"/>
        </w:rPr>
        <w:t>內容，並視其對本機關之影響、本機關可接受之風險及本機關之資源，決定最適當之因應方式，必要時得調整資通安全維護計畫之控制措施，並做成紀錄。</w:t>
      </w:r>
    </w:p>
    <w:p w:rsidR="008E405D" w:rsidRDefault="00D03402">
      <w:pPr>
        <w:pStyle w:val="2"/>
      </w:pPr>
      <w:bookmarkStart w:id="31" w:name="_Toc1041947"/>
      <w:r>
        <w:t>資通</w:t>
      </w:r>
      <w:proofErr w:type="gramStart"/>
      <w:r>
        <w:t>安全情資之</w:t>
      </w:r>
      <w:proofErr w:type="gramEnd"/>
      <w:r>
        <w:t>分類評估</w:t>
      </w:r>
      <w:bookmarkEnd w:id="31"/>
    </w:p>
    <w:p w:rsidR="008E405D" w:rsidRDefault="00D03402">
      <w:pPr>
        <w:spacing w:before="180" w:after="180" w:line="360" w:lineRule="exact"/>
        <w:ind w:left="566" w:hanging="2"/>
        <w:rPr>
          <w:rFonts w:ascii="Times New Roman" w:eastAsia="標楷體" w:hAnsi="Times New Roman"/>
          <w:sz w:val="28"/>
          <w:szCs w:val="28"/>
        </w:rPr>
      </w:pPr>
      <w:r>
        <w:rPr>
          <w:rFonts w:ascii="Times New Roman" w:eastAsia="標楷體" w:hAnsi="Times New Roman"/>
          <w:sz w:val="28"/>
          <w:szCs w:val="28"/>
        </w:rPr>
        <w:t>本機關接受資通</w:t>
      </w:r>
      <w:proofErr w:type="gramStart"/>
      <w:r>
        <w:rPr>
          <w:rFonts w:ascii="Times New Roman" w:eastAsia="標楷體" w:hAnsi="Times New Roman"/>
          <w:sz w:val="28"/>
          <w:szCs w:val="28"/>
        </w:rPr>
        <w:t>安全情資後</w:t>
      </w:r>
      <w:proofErr w:type="gramEnd"/>
      <w:r>
        <w:rPr>
          <w:rFonts w:ascii="Times New Roman" w:eastAsia="標楷體" w:hAnsi="Times New Roman"/>
          <w:sz w:val="28"/>
          <w:szCs w:val="28"/>
        </w:rPr>
        <w:t>，應指定人員</w:t>
      </w:r>
      <w:proofErr w:type="gramStart"/>
      <w:r>
        <w:rPr>
          <w:rFonts w:ascii="Times New Roman" w:eastAsia="標楷體" w:hAnsi="Times New Roman"/>
          <w:sz w:val="28"/>
          <w:szCs w:val="28"/>
        </w:rPr>
        <w:t>進行情資分析</w:t>
      </w:r>
      <w:proofErr w:type="gramEnd"/>
      <w:r>
        <w:rPr>
          <w:rFonts w:ascii="Times New Roman" w:eastAsia="標楷體" w:hAnsi="Times New Roman"/>
          <w:sz w:val="28"/>
          <w:szCs w:val="28"/>
        </w:rPr>
        <w:t>，並</w:t>
      </w:r>
      <w:proofErr w:type="gramStart"/>
      <w:r>
        <w:rPr>
          <w:rFonts w:ascii="Times New Roman" w:eastAsia="標楷體" w:hAnsi="Times New Roman"/>
          <w:sz w:val="28"/>
          <w:szCs w:val="28"/>
        </w:rPr>
        <w:t>依據情資之</w:t>
      </w:r>
      <w:proofErr w:type="gramEnd"/>
      <w:r>
        <w:rPr>
          <w:rFonts w:ascii="Times New Roman" w:eastAsia="標楷體" w:hAnsi="Times New Roman"/>
          <w:sz w:val="28"/>
          <w:szCs w:val="28"/>
        </w:rPr>
        <w:t>性質進行分類及評估，</w:t>
      </w:r>
      <w:proofErr w:type="gramStart"/>
      <w:r>
        <w:rPr>
          <w:rFonts w:ascii="Times New Roman" w:eastAsia="標楷體" w:hAnsi="Times New Roman"/>
          <w:sz w:val="28"/>
          <w:szCs w:val="28"/>
        </w:rPr>
        <w:t>情資分類</w:t>
      </w:r>
      <w:proofErr w:type="gramEnd"/>
      <w:r>
        <w:rPr>
          <w:rFonts w:ascii="Times New Roman" w:eastAsia="標楷體" w:hAnsi="Times New Roman"/>
          <w:sz w:val="28"/>
          <w:szCs w:val="28"/>
        </w:rPr>
        <w:t>評估如下：</w:t>
      </w:r>
    </w:p>
    <w:p w:rsidR="008E405D" w:rsidRDefault="00D03402">
      <w:pPr>
        <w:pStyle w:val="3"/>
      </w:pPr>
      <w:r>
        <w:t>資通</w:t>
      </w:r>
      <w:r>
        <w:rPr>
          <w:color w:val="000000"/>
        </w:rPr>
        <w:t>安全</w:t>
      </w:r>
      <w:r>
        <w:t>相關之訊息情資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內容如包括重大威脅指標</w:t>
      </w:r>
      <w:proofErr w:type="gramStart"/>
      <w:r>
        <w:rPr>
          <w:rFonts w:ascii="Times New Roman" w:eastAsia="標楷體" w:hAnsi="Times New Roman"/>
          <w:sz w:val="28"/>
          <w:szCs w:val="28"/>
        </w:rPr>
        <w:t>情資、資安</w:t>
      </w:r>
      <w:proofErr w:type="gramEnd"/>
      <w:r>
        <w:rPr>
          <w:rFonts w:ascii="Times New Roman" w:eastAsia="標楷體" w:hAnsi="Times New Roman"/>
          <w:sz w:val="28"/>
          <w:szCs w:val="28"/>
        </w:rPr>
        <w:t>威脅漏洞與攻擊</w:t>
      </w:r>
      <w:proofErr w:type="gramStart"/>
      <w:r>
        <w:rPr>
          <w:rFonts w:ascii="Times New Roman" w:eastAsia="標楷體" w:hAnsi="Times New Roman"/>
          <w:sz w:val="28"/>
          <w:szCs w:val="28"/>
        </w:rPr>
        <w:t>手法情資</w:t>
      </w:r>
      <w:proofErr w:type="gramEnd"/>
      <w:r>
        <w:rPr>
          <w:rFonts w:ascii="Times New Roman" w:eastAsia="標楷體" w:hAnsi="Times New Roman"/>
          <w:sz w:val="28"/>
          <w:szCs w:val="28"/>
        </w:rPr>
        <w:t>、</w:t>
      </w:r>
      <w:proofErr w:type="gramStart"/>
      <w:r>
        <w:rPr>
          <w:rFonts w:ascii="Times New Roman" w:eastAsia="標楷體" w:hAnsi="Times New Roman"/>
          <w:sz w:val="28"/>
          <w:szCs w:val="28"/>
        </w:rPr>
        <w:t>重大資安事件</w:t>
      </w:r>
      <w:proofErr w:type="gramEnd"/>
      <w:r>
        <w:rPr>
          <w:rFonts w:ascii="Times New Roman" w:eastAsia="標楷體" w:hAnsi="Times New Roman"/>
          <w:sz w:val="28"/>
          <w:szCs w:val="28"/>
        </w:rPr>
        <w:t>分析報告、</w:t>
      </w:r>
      <w:proofErr w:type="gramStart"/>
      <w:r>
        <w:rPr>
          <w:rFonts w:ascii="Times New Roman" w:eastAsia="標楷體" w:hAnsi="Times New Roman"/>
          <w:sz w:val="28"/>
          <w:szCs w:val="28"/>
        </w:rPr>
        <w:t>資安相關</w:t>
      </w:r>
      <w:proofErr w:type="gramEnd"/>
      <w:r>
        <w:rPr>
          <w:rFonts w:ascii="Times New Roman" w:eastAsia="標楷體" w:hAnsi="Times New Roman"/>
          <w:sz w:val="28"/>
          <w:szCs w:val="28"/>
        </w:rPr>
        <w:t>技術或議題之經驗分享、疑似存在系統弱點或可疑程式等內容，</w:t>
      </w:r>
      <w:proofErr w:type="gramStart"/>
      <w:r>
        <w:rPr>
          <w:rFonts w:ascii="Times New Roman" w:eastAsia="標楷體" w:hAnsi="Times New Roman"/>
          <w:sz w:val="28"/>
          <w:szCs w:val="28"/>
        </w:rPr>
        <w:t>屬資通</w:t>
      </w:r>
      <w:proofErr w:type="gramEnd"/>
      <w:r>
        <w:rPr>
          <w:rFonts w:ascii="Times New Roman" w:eastAsia="標楷體" w:hAnsi="Times New Roman"/>
          <w:sz w:val="28"/>
          <w:szCs w:val="28"/>
        </w:rPr>
        <w:t>安全相關之</w:t>
      </w:r>
      <w:proofErr w:type="gramStart"/>
      <w:r>
        <w:rPr>
          <w:rFonts w:ascii="Times New Roman" w:eastAsia="標楷體" w:hAnsi="Times New Roman"/>
          <w:sz w:val="28"/>
          <w:szCs w:val="28"/>
        </w:rPr>
        <w:t>訊息情資</w:t>
      </w:r>
      <w:proofErr w:type="gramEnd"/>
      <w:r>
        <w:rPr>
          <w:rFonts w:ascii="Times New Roman" w:eastAsia="標楷體" w:hAnsi="Times New Roman"/>
          <w:sz w:val="28"/>
          <w:szCs w:val="28"/>
        </w:rPr>
        <w:t>。</w:t>
      </w:r>
    </w:p>
    <w:p w:rsidR="008E405D" w:rsidRDefault="00D03402">
      <w:pPr>
        <w:pStyle w:val="3"/>
      </w:pPr>
      <w:r>
        <w:t>入侵攻擊情資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內容如包含特定網頁遭受攻擊且證據明確、特定網頁內容不當且證據明確、特定網頁發生個資外</w:t>
      </w:r>
      <w:proofErr w:type="gramStart"/>
      <w:r>
        <w:rPr>
          <w:rFonts w:ascii="Times New Roman" w:eastAsia="標楷體" w:hAnsi="Times New Roman"/>
          <w:sz w:val="28"/>
          <w:szCs w:val="28"/>
        </w:rPr>
        <w:t>洩</w:t>
      </w:r>
      <w:proofErr w:type="gramEnd"/>
      <w:r>
        <w:rPr>
          <w:rFonts w:ascii="Times New Roman" w:eastAsia="標楷體" w:hAnsi="Times New Roman"/>
          <w:sz w:val="28"/>
          <w:szCs w:val="28"/>
        </w:rPr>
        <w:t>且證據明</w:t>
      </w:r>
      <w:r>
        <w:rPr>
          <w:rFonts w:ascii="Times New Roman" w:eastAsia="標楷體" w:hAnsi="Times New Roman"/>
          <w:sz w:val="28"/>
          <w:szCs w:val="28"/>
        </w:rPr>
        <w:lastRenderedPageBreak/>
        <w:t>確、特定系統遭受入侵且證據明確、特定系統進行網路攻擊活動且證據明確等內容，屬入侵</w:t>
      </w:r>
      <w:proofErr w:type="gramStart"/>
      <w:r>
        <w:rPr>
          <w:rFonts w:ascii="Times New Roman" w:eastAsia="標楷體" w:hAnsi="Times New Roman"/>
          <w:sz w:val="28"/>
          <w:szCs w:val="28"/>
        </w:rPr>
        <w:t>攻擊情資</w:t>
      </w:r>
      <w:proofErr w:type="gramEnd"/>
      <w:r>
        <w:rPr>
          <w:rFonts w:ascii="Times New Roman" w:eastAsia="標楷體" w:hAnsi="Times New Roman"/>
          <w:sz w:val="28"/>
          <w:szCs w:val="28"/>
        </w:rPr>
        <w:t>。</w:t>
      </w:r>
    </w:p>
    <w:p w:rsidR="008E405D" w:rsidRDefault="00D03402">
      <w:pPr>
        <w:pStyle w:val="3"/>
      </w:pPr>
      <w:r>
        <w:t>機敏性之情資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Pr>
          <w:rFonts w:ascii="Times New Roman" w:eastAsia="標楷體" w:hAnsi="Times New Roman"/>
          <w:sz w:val="28"/>
          <w:szCs w:val="28"/>
        </w:rPr>
        <w:t>或情資之</w:t>
      </w:r>
      <w:proofErr w:type="gramEnd"/>
      <w:r>
        <w:rPr>
          <w:rFonts w:ascii="Times New Roman" w:eastAsia="標楷體" w:hAnsi="Times New Roman"/>
          <w:sz w:val="28"/>
          <w:szCs w:val="28"/>
        </w:rPr>
        <w:t>公開或提供有侵害公務機關、個人、法人或團體之權利或其他正當利益，或涉及一般公務機密、敏感資訊或國家機密等內容，屬機敏性</w:t>
      </w:r>
      <w:proofErr w:type="gramStart"/>
      <w:r>
        <w:rPr>
          <w:rFonts w:ascii="Times New Roman" w:eastAsia="標楷體" w:hAnsi="Times New Roman"/>
          <w:sz w:val="28"/>
          <w:szCs w:val="28"/>
        </w:rPr>
        <w:t>之情資</w:t>
      </w:r>
      <w:proofErr w:type="gramEnd"/>
      <w:r>
        <w:rPr>
          <w:rFonts w:ascii="Times New Roman" w:eastAsia="標楷體" w:hAnsi="Times New Roman"/>
          <w:sz w:val="28"/>
          <w:szCs w:val="28"/>
        </w:rPr>
        <w:t>。</w:t>
      </w:r>
    </w:p>
    <w:p w:rsidR="008E405D" w:rsidRDefault="00D03402">
      <w:pPr>
        <w:pStyle w:val="3"/>
      </w:pPr>
      <w:r>
        <w:t>涉及核心業務、核心資通系統之情資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w:t>
      </w:r>
      <w:proofErr w:type="gramStart"/>
      <w:r>
        <w:rPr>
          <w:rFonts w:ascii="Times New Roman" w:eastAsia="標楷體" w:hAnsi="Times New Roman"/>
          <w:sz w:val="28"/>
          <w:szCs w:val="28"/>
        </w:rPr>
        <w:t>安全情資之</w:t>
      </w:r>
      <w:proofErr w:type="gramEnd"/>
      <w:r>
        <w:rPr>
          <w:rFonts w:ascii="Times New Roman" w:eastAsia="標楷體" w:hAnsi="Times New Roman"/>
          <w:sz w:val="28"/>
          <w:szCs w:val="28"/>
        </w:rPr>
        <w:t>內容如包含機關內部之核心業務資訊、核心資通系統、涉及關鍵基礎設施維運之核心業務或核心資通系統之運作等內容，屬涉及核心業務、核心資通系統</w:t>
      </w:r>
      <w:proofErr w:type="gramStart"/>
      <w:r>
        <w:rPr>
          <w:rFonts w:ascii="Times New Roman" w:eastAsia="標楷體" w:hAnsi="Times New Roman"/>
          <w:sz w:val="28"/>
          <w:szCs w:val="28"/>
        </w:rPr>
        <w:t>之情資</w:t>
      </w:r>
      <w:proofErr w:type="gramEnd"/>
      <w:r>
        <w:rPr>
          <w:rFonts w:ascii="Times New Roman" w:eastAsia="標楷體" w:hAnsi="Times New Roman"/>
          <w:sz w:val="28"/>
          <w:szCs w:val="28"/>
        </w:rPr>
        <w:t>。</w:t>
      </w:r>
    </w:p>
    <w:p w:rsidR="008E405D" w:rsidRDefault="00D03402">
      <w:pPr>
        <w:pStyle w:val="2"/>
      </w:pPr>
      <w:bookmarkStart w:id="32" w:name="_Toc1041948"/>
      <w:r>
        <w:t>資通</w:t>
      </w:r>
      <w:proofErr w:type="gramStart"/>
      <w:r>
        <w:t>安全情資之</w:t>
      </w:r>
      <w:proofErr w:type="gramEnd"/>
      <w:r>
        <w:t>因應措施</w:t>
      </w:r>
      <w:bookmarkEnd w:id="32"/>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本機關於進行資通</w:t>
      </w:r>
      <w:proofErr w:type="gramStart"/>
      <w:r>
        <w:rPr>
          <w:rFonts w:ascii="Times New Roman" w:eastAsia="標楷體" w:hAnsi="Times New Roman"/>
          <w:sz w:val="28"/>
          <w:szCs w:val="28"/>
        </w:rPr>
        <w:t>安全情資分類</w:t>
      </w:r>
      <w:proofErr w:type="gramEnd"/>
      <w:r>
        <w:rPr>
          <w:rFonts w:ascii="Times New Roman" w:eastAsia="標楷體" w:hAnsi="Times New Roman"/>
          <w:sz w:val="28"/>
          <w:szCs w:val="28"/>
        </w:rPr>
        <w:t>評估後，應</w:t>
      </w:r>
      <w:proofErr w:type="gramStart"/>
      <w:r>
        <w:rPr>
          <w:rFonts w:ascii="Times New Roman" w:eastAsia="標楷體" w:hAnsi="Times New Roman"/>
          <w:sz w:val="28"/>
          <w:szCs w:val="28"/>
        </w:rPr>
        <w:t>針對情資之</w:t>
      </w:r>
      <w:proofErr w:type="gramEnd"/>
      <w:r>
        <w:rPr>
          <w:rFonts w:ascii="Times New Roman" w:eastAsia="標楷體" w:hAnsi="Times New Roman"/>
          <w:sz w:val="28"/>
          <w:szCs w:val="28"/>
        </w:rPr>
        <w:t>性質進行相應之措施，必要時得調整資通安全維護計畫之控制措施。</w:t>
      </w:r>
    </w:p>
    <w:p w:rsidR="008E405D" w:rsidRDefault="00D03402">
      <w:pPr>
        <w:pStyle w:val="3"/>
      </w:pPr>
      <w:r>
        <w:t>資通安全相關之訊息情資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由資通安全推動小組彙</w:t>
      </w:r>
      <w:proofErr w:type="gramStart"/>
      <w:r>
        <w:rPr>
          <w:rFonts w:ascii="Times New Roman" w:eastAsia="標楷體" w:hAnsi="Times New Roman"/>
          <w:sz w:val="28"/>
          <w:szCs w:val="28"/>
        </w:rPr>
        <w:t>整情資後</w:t>
      </w:r>
      <w:proofErr w:type="gramEnd"/>
      <w:r>
        <w:rPr>
          <w:rFonts w:ascii="Times New Roman" w:eastAsia="標楷體" w:hAnsi="Times New Roman"/>
          <w:sz w:val="28"/>
          <w:szCs w:val="28"/>
        </w:rPr>
        <w:t>進行風險評估，並依據資通安全維護計畫之控制措施</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行相應之風險預防機制。</w:t>
      </w:r>
    </w:p>
    <w:p w:rsidR="008E405D" w:rsidRDefault="00D03402">
      <w:pPr>
        <w:pStyle w:val="3"/>
      </w:pPr>
      <w:r>
        <w:t>入侵攻擊情資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由經指派之人員判斷有無立即之危險，必要時採取立即之通報應變措施，並依據資通安全維護計畫</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行相應之風險防護措施，另通知各單位進行相關之預防。</w:t>
      </w:r>
    </w:p>
    <w:p w:rsidR="008E405D" w:rsidRDefault="00D03402">
      <w:pPr>
        <w:pStyle w:val="3"/>
      </w:pPr>
      <w:r>
        <w:t>機敏性之情資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8E405D" w:rsidRDefault="00D03402">
      <w:pPr>
        <w:pStyle w:val="3"/>
      </w:pPr>
      <w:r>
        <w:lastRenderedPageBreak/>
        <w:t>涉及核心業務、核心資通系統之情資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資通安全推動小組應就涉及核心業務、核心資通系統</w:t>
      </w:r>
      <w:proofErr w:type="gramStart"/>
      <w:r>
        <w:rPr>
          <w:rFonts w:ascii="Times New Roman" w:eastAsia="標楷體" w:hAnsi="Times New Roman"/>
          <w:sz w:val="28"/>
          <w:szCs w:val="28"/>
        </w:rPr>
        <w:t>之情資評估</w:t>
      </w:r>
      <w:proofErr w:type="gramEnd"/>
      <w:r>
        <w:rPr>
          <w:rFonts w:ascii="Times New Roman" w:eastAsia="標楷體" w:hAnsi="Times New Roman"/>
          <w:sz w:val="28"/>
          <w:szCs w:val="28"/>
        </w:rPr>
        <w:t>其是否對於機關之運作產生影響，並依據資通安全維護計畫</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行相應之風險管理機制。</w:t>
      </w:r>
    </w:p>
    <w:p w:rsidR="008E405D" w:rsidRDefault="00D03402">
      <w:pPr>
        <w:pStyle w:val="1"/>
      </w:pPr>
      <w:bookmarkStart w:id="33" w:name="_Toc1041949"/>
      <w:r>
        <w:t>資通系統或服務委外辦理之管理</w:t>
      </w:r>
      <w:bookmarkEnd w:id="33"/>
    </w:p>
    <w:p w:rsidR="00125768" w:rsidRPr="00C61A02" w:rsidRDefault="00125768" w:rsidP="00125768">
      <w:pPr>
        <w:spacing w:beforeLines="50" w:before="214" w:afterLines="50" w:after="214" w:line="360" w:lineRule="exact"/>
        <w:ind w:leftChars="100" w:left="240" w:firstLineChars="200" w:firstLine="560"/>
        <w:rPr>
          <w:rFonts w:ascii="Times New Roman" w:eastAsia="標楷體" w:hAnsi="Times New Roman"/>
          <w:color w:val="BFBFBF" w:themeColor="background1" w:themeShade="BF"/>
          <w:sz w:val="28"/>
          <w:szCs w:val="28"/>
        </w:rPr>
      </w:pPr>
      <w:r>
        <w:rPr>
          <w:rFonts w:ascii="Times New Roman" w:eastAsia="標楷體" w:hAnsi="Times New Roman" w:hint="eastAsia"/>
          <w:sz w:val="28"/>
          <w:szCs w:val="28"/>
        </w:rPr>
        <w:t>本○</w:t>
      </w:r>
      <w:r w:rsidRPr="00C61A02">
        <w:rPr>
          <w:rFonts w:ascii="Times New Roman" w:eastAsia="標楷體" w:hAnsi="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rsidR="00125768" w:rsidRPr="00C61A02" w:rsidRDefault="00125768" w:rsidP="006D2DD1">
      <w:pPr>
        <w:pStyle w:val="2"/>
        <w:numPr>
          <w:ilvl w:val="0"/>
          <w:numId w:val="53"/>
        </w:numPr>
        <w:suppressAutoHyphens w:val="0"/>
        <w:autoSpaceDN/>
        <w:spacing w:beforeLines="50" w:before="214" w:afterLines="50" w:after="214"/>
        <w:textAlignment w:val="auto"/>
      </w:pPr>
      <w:bookmarkStart w:id="34" w:name="_Toc532967189"/>
      <w:r w:rsidRPr="00C61A02">
        <w:rPr>
          <w:rFonts w:hint="eastAsia"/>
        </w:rPr>
        <w:t>選任受託者應注意事項</w:t>
      </w:r>
      <w:bookmarkEnd w:id="34"/>
    </w:p>
    <w:p w:rsidR="00125768" w:rsidRPr="00822C19" w:rsidRDefault="00125768" w:rsidP="006D2DD1">
      <w:pPr>
        <w:pStyle w:val="a3"/>
        <w:numPr>
          <w:ilvl w:val="0"/>
          <w:numId w:val="51"/>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受託者辦理受託業務之相關程序及環境，應具備完善之資通安全管理措施或通過第三方驗證。</w:t>
      </w:r>
    </w:p>
    <w:p w:rsidR="00125768" w:rsidRPr="004F15F9" w:rsidRDefault="00125768" w:rsidP="006D2DD1">
      <w:pPr>
        <w:pStyle w:val="a3"/>
        <w:numPr>
          <w:ilvl w:val="0"/>
          <w:numId w:val="51"/>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rsidR="00125768" w:rsidRPr="006541D2" w:rsidRDefault="00125768" w:rsidP="006D2DD1">
      <w:pPr>
        <w:pStyle w:val="2"/>
        <w:numPr>
          <w:ilvl w:val="0"/>
          <w:numId w:val="53"/>
        </w:numPr>
        <w:suppressAutoHyphens w:val="0"/>
        <w:autoSpaceDN/>
        <w:spacing w:beforeLines="50" w:before="214" w:afterLines="50" w:after="214"/>
        <w:textAlignment w:val="auto"/>
      </w:pPr>
      <w:bookmarkStart w:id="35" w:name="_Toc532967190"/>
      <w:r w:rsidRPr="00C61A02">
        <w:rPr>
          <w:rFonts w:hint="eastAsia"/>
        </w:rPr>
        <w:t>監督受託者資通安全維護情形應注意事項</w:t>
      </w:r>
      <w:bookmarkEnd w:id="35"/>
    </w:p>
    <w:p w:rsidR="00125768" w:rsidRPr="00C61A02" w:rsidRDefault="00125768" w:rsidP="006D2DD1">
      <w:pPr>
        <w:pStyle w:val="a3"/>
        <w:numPr>
          <w:ilvl w:val="0"/>
          <w:numId w:val="52"/>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w:t>
      </w:r>
      <w:proofErr w:type="gramStart"/>
      <w:r w:rsidRPr="00C61A02">
        <w:rPr>
          <w:rFonts w:ascii="Times New Roman" w:eastAsia="標楷體" w:hAnsi="Times New Roman" w:hint="eastAsia"/>
          <w:color w:val="000000"/>
          <w:sz w:val="28"/>
          <w:szCs w:val="28"/>
        </w:rPr>
        <w:t>採</w:t>
      </w:r>
      <w:proofErr w:type="gramEnd"/>
      <w:r w:rsidRPr="00C61A02">
        <w:rPr>
          <w:rFonts w:ascii="Times New Roman" w:eastAsia="標楷體" w:hAnsi="Times New Roman" w:hint="eastAsia"/>
          <w:color w:val="000000"/>
          <w:sz w:val="28"/>
          <w:szCs w:val="28"/>
        </w:rPr>
        <w:t>行之補救措施。</w:t>
      </w:r>
    </w:p>
    <w:p w:rsidR="00125768" w:rsidRPr="001F5BB4" w:rsidRDefault="00125768" w:rsidP="006D2DD1">
      <w:pPr>
        <w:pStyle w:val="a3"/>
        <w:numPr>
          <w:ilvl w:val="0"/>
          <w:numId w:val="52"/>
        </w:numPr>
        <w:suppressAutoHyphens w:val="0"/>
        <w:autoSpaceDN/>
        <w:spacing w:beforeLines="50" w:before="214" w:afterLines="50" w:after="214" w:line="360" w:lineRule="exact"/>
        <w:ind w:leftChars="100" w:left="520" w:hangingChars="100" w:hanging="280"/>
        <w:textAlignment w:val="auto"/>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w:t>
      </w:r>
      <w:proofErr w:type="gramStart"/>
      <w:r w:rsidRPr="00C61A02">
        <w:rPr>
          <w:rFonts w:ascii="Times New Roman" w:eastAsia="標楷體" w:hAnsi="Times New Roman" w:hint="eastAsia"/>
          <w:color w:val="000000"/>
          <w:sz w:val="28"/>
          <w:szCs w:val="28"/>
        </w:rPr>
        <w:t>受託者返還</w:t>
      </w:r>
      <w:proofErr w:type="gramEnd"/>
      <w:r w:rsidRPr="00C61A02">
        <w:rPr>
          <w:rFonts w:ascii="Times New Roman" w:eastAsia="標楷體" w:hAnsi="Times New Roman" w:hint="eastAsia"/>
          <w:color w:val="000000"/>
          <w:sz w:val="28"/>
          <w:szCs w:val="28"/>
        </w:rPr>
        <w:t>、移交、刪除或銷毀履行委託契約而持有之資料。</w:t>
      </w:r>
    </w:p>
    <w:p w:rsidR="008E405D" w:rsidRDefault="00125768" w:rsidP="00125768">
      <w:pPr>
        <w:spacing w:before="180" w:after="180" w:line="360" w:lineRule="exact"/>
        <w:ind w:left="708" w:firstLine="1"/>
      </w:pPr>
      <w:r w:rsidRPr="00C61A02">
        <w:rPr>
          <w:rFonts w:ascii="Times New Roman" w:eastAsia="標楷體" w:hAnsi="Times New Roman" w:hint="eastAsia"/>
          <w:color w:val="000000"/>
          <w:sz w:val="28"/>
          <w:szCs w:val="28"/>
        </w:rPr>
        <w:t>本</w:t>
      </w:r>
      <w:r>
        <w:rPr>
          <w:rFonts w:ascii="Times New Roman" w:eastAsia="標楷體" w:hAnsi="Times New Roman"/>
          <w:color w:val="000000"/>
          <w:sz w:val="28"/>
          <w:szCs w:val="28"/>
        </w:rPr>
        <w:t>○</w:t>
      </w:r>
      <w:r w:rsidRPr="00C61A02">
        <w:rPr>
          <w:rFonts w:ascii="Times New Roman" w:eastAsia="標楷體" w:hAnsi="Times New Roman" w:hint="eastAsia"/>
          <w:color w:val="000000"/>
          <w:sz w:val="28"/>
          <w:szCs w:val="28"/>
        </w:rPr>
        <w:t>應定期或於知悉受託者發生可能影響受託</w:t>
      </w:r>
      <w:r>
        <w:rPr>
          <w:rFonts w:ascii="Times New Roman" w:eastAsia="標楷體" w:hAnsi="Times New Roman" w:hint="eastAsia"/>
          <w:color w:val="000000"/>
          <w:sz w:val="28"/>
          <w:szCs w:val="28"/>
        </w:rPr>
        <w:t>業務之資通安全事件</w:t>
      </w:r>
      <w:r w:rsidRPr="00C61A02">
        <w:rPr>
          <w:rFonts w:ascii="Times New Roman" w:eastAsia="標楷體" w:hAnsi="Times New Roman" w:hint="eastAsia"/>
          <w:color w:val="000000"/>
          <w:sz w:val="28"/>
          <w:szCs w:val="28"/>
        </w:rPr>
        <w:t>。</w:t>
      </w:r>
    </w:p>
    <w:p w:rsidR="008E405D" w:rsidRDefault="00D03402">
      <w:pPr>
        <w:pStyle w:val="1"/>
      </w:pPr>
      <w:bookmarkStart w:id="36" w:name="_Toc1041950"/>
      <w:r>
        <w:rPr>
          <w:rFonts w:ascii="Times New Roman" w:hAnsi="Times New Roman"/>
        </w:rPr>
        <w:t>資通</w:t>
      </w:r>
      <w:r>
        <w:t>安全教育訓練</w:t>
      </w:r>
      <w:bookmarkEnd w:id="36"/>
    </w:p>
    <w:p w:rsidR="008E405D" w:rsidRDefault="00D03402">
      <w:pPr>
        <w:pStyle w:val="2"/>
      </w:pPr>
      <w:bookmarkStart w:id="37" w:name="_Toc1041951"/>
      <w:r>
        <w:t>資通</w:t>
      </w:r>
      <w:r>
        <w:rPr>
          <w:rFonts w:ascii="Times New Roman" w:hAnsi="Times New Roman"/>
        </w:rPr>
        <w:t>安全</w:t>
      </w:r>
      <w:r>
        <w:t>教育訓練要求</w:t>
      </w:r>
      <w:bookmarkEnd w:id="37"/>
    </w:p>
    <w:p w:rsidR="008E405D" w:rsidRDefault="00D03402">
      <w:pPr>
        <w:spacing w:before="180" w:after="180" w:line="360" w:lineRule="exact"/>
        <w:ind w:left="567"/>
        <w:rPr>
          <w:rFonts w:ascii="Times New Roman" w:eastAsia="標楷體" w:hAnsi="Times New Roman"/>
          <w:sz w:val="28"/>
          <w:szCs w:val="28"/>
        </w:rPr>
      </w:pPr>
      <w:r>
        <w:rPr>
          <w:rFonts w:ascii="Times New Roman" w:eastAsia="標楷體" w:hAnsi="Times New Roman"/>
          <w:sz w:val="28"/>
          <w:szCs w:val="28"/>
        </w:rPr>
        <w:t>本</w:t>
      </w:r>
      <w:proofErr w:type="gramStart"/>
      <w:r>
        <w:rPr>
          <w:rFonts w:ascii="Times New Roman" w:eastAsia="標楷體" w:hAnsi="Times New Roman"/>
          <w:sz w:val="28"/>
          <w:szCs w:val="28"/>
        </w:rPr>
        <w:t>機關依資通</w:t>
      </w:r>
      <w:proofErr w:type="gramEnd"/>
      <w:r>
        <w:rPr>
          <w:rFonts w:ascii="Times New Roman" w:eastAsia="標楷體" w:hAnsi="Times New Roman"/>
          <w:sz w:val="28"/>
          <w:szCs w:val="28"/>
        </w:rPr>
        <w:t>安全責任等級分級屬</w:t>
      </w:r>
      <w:r>
        <w:rPr>
          <w:rFonts w:ascii="Times New Roman" w:eastAsia="標楷體" w:hAnsi="Times New Roman"/>
          <w:sz w:val="28"/>
          <w:szCs w:val="28"/>
        </w:rPr>
        <w:t>D</w:t>
      </w:r>
      <w:r>
        <w:rPr>
          <w:rFonts w:ascii="Times New Roman" w:eastAsia="標楷體" w:hAnsi="Times New Roman"/>
          <w:sz w:val="28"/>
          <w:szCs w:val="28"/>
        </w:rPr>
        <w:t>級，一般使用者與主管，每人每年接受</w:t>
      </w:r>
      <w:r>
        <w:rPr>
          <w:rFonts w:ascii="Times New Roman" w:eastAsia="標楷體" w:hAnsi="Times New Roman"/>
          <w:sz w:val="28"/>
          <w:szCs w:val="28"/>
        </w:rPr>
        <w:t>3</w:t>
      </w:r>
      <w:r>
        <w:rPr>
          <w:rFonts w:ascii="Times New Roman" w:eastAsia="標楷體" w:hAnsi="Times New Roman"/>
          <w:sz w:val="28"/>
          <w:szCs w:val="28"/>
        </w:rPr>
        <w:t>小時以上之一般資通安全教育訓練。</w:t>
      </w:r>
    </w:p>
    <w:p w:rsidR="008E405D" w:rsidRDefault="00D03402">
      <w:pPr>
        <w:pStyle w:val="2"/>
      </w:pPr>
      <w:bookmarkStart w:id="38" w:name="_Toc1041952"/>
      <w:r>
        <w:rPr>
          <w:rFonts w:ascii="Times New Roman" w:hAnsi="Times New Roman"/>
        </w:rPr>
        <w:t>資通安全教育</w:t>
      </w:r>
      <w:r>
        <w:t>訓練辦理方式</w:t>
      </w:r>
      <w:bookmarkEnd w:id="38"/>
    </w:p>
    <w:p w:rsidR="008E405D" w:rsidRDefault="00D03402" w:rsidP="006D2DD1">
      <w:pPr>
        <w:pStyle w:val="a3"/>
        <w:numPr>
          <w:ilvl w:val="0"/>
          <w:numId w:val="26"/>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承辦單位應於每年年初，考量管理、業務及資訊等不同工作類別之需求，擬定資通安全認知宣導及教育訓練計畫，以建立員工資通安全認知，提升機關資通安全水準，並應保存相關之資通安全認知宣導及教育訓練紀錄。</w:t>
      </w:r>
    </w:p>
    <w:p w:rsidR="008E405D" w:rsidRDefault="00D03402" w:rsidP="006D2DD1">
      <w:pPr>
        <w:pStyle w:val="a3"/>
        <w:numPr>
          <w:ilvl w:val="0"/>
          <w:numId w:val="26"/>
        </w:numPr>
        <w:spacing w:before="180" w:after="180" w:line="360" w:lineRule="exact"/>
        <w:ind w:left="520" w:hanging="280"/>
      </w:pPr>
      <w:r>
        <w:rPr>
          <w:rFonts w:ascii="Times New Roman" w:eastAsia="標楷體" w:hAnsi="Times New Roman"/>
          <w:sz w:val="28"/>
          <w:szCs w:val="28"/>
        </w:rPr>
        <w:t>本機關資通安全認知宣導及教育訓練之內容得包含：</w:t>
      </w:r>
    </w:p>
    <w:p w:rsidR="008E405D" w:rsidRDefault="00D03402" w:rsidP="006D2DD1">
      <w:pPr>
        <w:pStyle w:val="a3"/>
        <w:numPr>
          <w:ilvl w:val="0"/>
          <w:numId w:val="27"/>
        </w:numPr>
        <w:spacing w:before="180" w:after="180" w:line="340" w:lineRule="exact"/>
        <w:jc w:val="both"/>
      </w:pPr>
      <w:r>
        <w:rPr>
          <w:rFonts w:ascii="Times New Roman" w:eastAsia="標楷體" w:hAnsi="Times New Roman"/>
          <w:sz w:val="28"/>
          <w:szCs w:val="28"/>
        </w:rPr>
        <w:lastRenderedPageBreak/>
        <w:t>資通</w:t>
      </w:r>
      <w:r>
        <w:rPr>
          <w:rFonts w:ascii="Times New Roman" w:eastAsia="標楷體" w:hAnsi="Times New Roman"/>
          <w:color w:val="000000"/>
          <w:sz w:val="28"/>
          <w:szCs w:val="28"/>
        </w:rPr>
        <w:t>安全</w:t>
      </w:r>
      <w:r>
        <w:rPr>
          <w:rFonts w:ascii="Times New Roman" w:eastAsia="標楷體" w:hAnsi="Times New Roman"/>
          <w:sz w:val="28"/>
          <w:szCs w:val="28"/>
        </w:rPr>
        <w:t>政策</w:t>
      </w:r>
      <w:r>
        <w:rPr>
          <w:rFonts w:ascii="Times New Roman" w:eastAsia="標楷體" w:hAnsi="Times New Roman"/>
          <w:sz w:val="28"/>
          <w:szCs w:val="28"/>
        </w:rPr>
        <w:t>(</w:t>
      </w:r>
      <w:proofErr w:type="gramStart"/>
      <w:r>
        <w:rPr>
          <w:rFonts w:ascii="Times New Roman" w:eastAsia="標楷體" w:hAnsi="Times New Roman"/>
          <w:sz w:val="28"/>
          <w:szCs w:val="28"/>
        </w:rPr>
        <w:t>含資通</w:t>
      </w:r>
      <w:proofErr w:type="gramEnd"/>
      <w:r>
        <w:rPr>
          <w:rFonts w:ascii="Times New Roman" w:eastAsia="標楷體" w:hAnsi="Times New Roman"/>
          <w:sz w:val="28"/>
          <w:szCs w:val="28"/>
        </w:rPr>
        <w:t>安全維護計畫之內容、管理程序、流程、要求事項及人員責任、資通安全事件通報程序等</w:t>
      </w:r>
      <w:r>
        <w:rPr>
          <w:rFonts w:ascii="Times New Roman" w:eastAsia="標楷體" w:hAnsi="Times New Roman"/>
          <w:sz w:val="28"/>
          <w:szCs w:val="28"/>
        </w:rPr>
        <w:t>)</w:t>
      </w:r>
      <w:r>
        <w:rPr>
          <w:rFonts w:ascii="Times New Roman" w:eastAsia="標楷體" w:hAnsi="Times New Roman"/>
          <w:sz w:val="28"/>
          <w:szCs w:val="28"/>
        </w:rPr>
        <w:t>。</w:t>
      </w:r>
    </w:p>
    <w:p w:rsidR="008E405D" w:rsidRDefault="00D03402" w:rsidP="006D2DD1">
      <w:pPr>
        <w:pStyle w:val="a3"/>
        <w:numPr>
          <w:ilvl w:val="0"/>
          <w:numId w:val="27"/>
        </w:numPr>
        <w:spacing w:before="180" w:after="180" w:line="340" w:lineRule="exact"/>
        <w:jc w:val="both"/>
      </w:pPr>
      <w:r>
        <w:rPr>
          <w:rFonts w:ascii="Times New Roman" w:eastAsia="標楷體" w:hAnsi="Times New Roman"/>
          <w:sz w:val="28"/>
          <w:szCs w:val="28"/>
        </w:rPr>
        <w:t>資通安全法</w:t>
      </w:r>
      <w:r>
        <w:rPr>
          <w:rFonts w:ascii="Times New Roman" w:eastAsia="標楷體" w:hAnsi="Times New Roman"/>
          <w:color w:val="000000"/>
          <w:sz w:val="28"/>
          <w:szCs w:val="28"/>
        </w:rPr>
        <w:t>令規定。</w:t>
      </w:r>
    </w:p>
    <w:p w:rsidR="008E405D" w:rsidRDefault="00D03402" w:rsidP="006D2DD1">
      <w:pPr>
        <w:pStyle w:val="a3"/>
        <w:numPr>
          <w:ilvl w:val="0"/>
          <w:numId w:val="27"/>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資通安全作業內容。</w:t>
      </w:r>
    </w:p>
    <w:p w:rsidR="008E405D" w:rsidRDefault="00D03402" w:rsidP="006D2DD1">
      <w:pPr>
        <w:pStyle w:val="a3"/>
        <w:numPr>
          <w:ilvl w:val="0"/>
          <w:numId w:val="27"/>
        </w:numPr>
        <w:spacing w:before="180" w:after="180" w:line="340" w:lineRule="exact"/>
        <w:jc w:val="both"/>
      </w:pPr>
      <w:r>
        <w:rPr>
          <w:rFonts w:ascii="Times New Roman" w:eastAsia="標楷體" w:hAnsi="Times New Roman"/>
          <w:color w:val="000000"/>
          <w:sz w:val="28"/>
          <w:szCs w:val="28"/>
        </w:rPr>
        <w:t>資通安全技術</w:t>
      </w:r>
      <w:r>
        <w:rPr>
          <w:rFonts w:ascii="Times New Roman" w:eastAsia="標楷體" w:hAnsi="Times New Roman"/>
          <w:sz w:val="28"/>
          <w:szCs w:val="28"/>
        </w:rPr>
        <w:t>訓練。</w:t>
      </w:r>
    </w:p>
    <w:p w:rsidR="008E405D" w:rsidRDefault="00D03402" w:rsidP="006D2DD1">
      <w:pPr>
        <w:pStyle w:val="a3"/>
        <w:numPr>
          <w:ilvl w:val="0"/>
          <w:numId w:val="26"/>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員工報到時，應使其充分瞭解本機關資通安全相關作業規範及其重要性。</w:t>
      </w:r>
    </w:p>
    <w:p w:rsidR="008E405D" w:rsidRDefault="00D03402" w:rsidP="006D2DD1">
      <w:pPr>
        <w:pStyle w:val="a3"/>
        <w:numPr>
          <w:ilvl w:val="0"/>
          <w:numId w:val="26"/>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資通安全教育及訓練之政策，除適用所屬員工外，對機關外部的使用者，亦應一體適用。</w:t>
      </w:r>
    </w:p>
    <w:p w:rsidR="008E405D" w:rsidRDefault="00D03402">
      <w:pPr>
        <w:pStyle w:val="1"/>
      </w:pPr>
      <w:bookmarkStart w:id="39" w:name="_Toc1041953"/>
      <w:r>
        <w:t>公務機關所屬人員辦理業務涉及資通安全事項之考核機制</w:t>
      </w:r>
      <w:bookmarkEnd w:id="39"/>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本機關所屬人員之平時考核或聘用，依據公務機關所屬人員資通安全事項獎懲辦法，及本機關各相關規定辦理之。</w:t>
      </w:r>
    </w:p>
    <w:p w:rsidR="008E405D" w:rsidRDefault="00D03402">
      <w:pPr>
        <w:pStyle w:val="1"/>
      </w:pPr>
      <w:bookmarkStart w:id="40" w:name="_Toc1041954"/>
      <w:r>
        <w:t>資通安全維護計畫及實施情形之持續精進及績效管理機制</w:t>
      </w:r>
      <w:bookmarkEnd w:id="40"/>
    </w:p>
    <w:p w:rsidR="008E405D" w:rsidRDefault="00D03402">
      <w:pPr>
        <w:pStyle w:val="2"/>
      </w:pPr>
      <w:bookmarkStart w:id="41" w:name="_Toc1041955"/>
      <w:r>
        <w:t>資通安全維護計畫之實施</w:t>
      </w:r>
      <w:bookmarkEnd w:id="41"/>
    </w:p>
    <w:p w:rsidR="008E405D" w:rsidRDefault="00D03402">
      <w:pPr>
        <w:spacing w:before="180" w:after="180" w:line="360" w:lineRule="exact"/>
        <w:ind w:left="566" w:firstLine="1"/>
      </w:pPr>
      <w:r>
        <w:rPr>
          <w:rFonts w:ascii="Times New Roman" w:eastAsia="標楷體" w:hAnsi="Times New Roman"/>
          <w:sz w:val="28"/>
          <w:szCs w:val="28"/>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8E405D" w:rsidRDefault="00D03402">
      <w:pPr>
        <w:pStyle w:val="2"/>
      </w:pPr>
      <w:bookmarkStart w:id="42" w:name="_Toc1041957"/>
      <w:r>
        <w:t>資通安全維護計畫之持續精進及績效管理</w:t>
      </w:r>
      <w:bookmarkEnd w:id="42"/>
    </w:p>
    <w:p w:rsidR="008E405D" w:rsidRDefault="00D03402" w:rsidP="006D2DD1">
      <w:pPr>
        <w:pStyle w:val="a3"/>
        <w:numPr>
          <w:ilvl w:val="0"/>
          <w:numId w:val="28"/>
        </w:numPr>
        <w:spacing w:before="180" w:after="180" w:line="360" w:lineRule="exact"/>
        <w:ind w:left="520" w:hanging="280"/>
      </w:pPr>
      <w:r>
        <w:rPr>
          <w:rFonts w:ascii="Times New Roman" w:eastAsia="標楷體" w:hAnsi="Times New Roman"/>
          <w:color w:val="000000"/>
          <w:sz w:val="28"/>
          <w:szCs w:val="28"/>
        </w:rPr>
        <w:t>本機關之資通安全推動小組應每年定期</w:t>
      </w:r>
      <w:r>
        <w:rPr>
          <w:rFonts w:ascii="Times New Roman" w:eastAsia="標楷體" w:hAnsi="Times New Roman"/>
          <w:sz w:val="28"/>
          <w:szCs w:val="28"/>
        </w:rPr>
        <w:t>召開資通安全管理審查會議</w:t>
      </w:r>
      <w:r>
        <w:rPr>
          <w:rFonts w:ascii="Times New Roman" w:eastAsia="標楷體" w:hAnsi="Times New Roman"/>
          <w:color w:val="000000"/>
          <w:sz w:val="28"/>
          <w:szCs w:val="28"/>
        </w:rPr>
        <w:t>，確認資通安全維護計畫之實施情形，確保其持續適切性、合宜性及有效性。</w:t>
      </w:r>
    </w:p>
    <w:p w:rsidR="008E405D" w:rsidRDefault="00D03402" w:rsidP="006D2DD1">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管理審查議題應包含下列討論事項：</w:t>
      </w:r>
    </w:p>
    <w:p w:rsidR="008E405D" w:rsidRDefault="00D03402" w:rsidP="006D2DD1">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過往管理審查議案之處理狀態。</w:t>
      </w:r>
    </w:p>
    <w:p w:rsidR="008E405D" w:rsidRDefault="00D03402" w:rsidP="006D2DD1">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與資通安全管理系統有關之內部及外部議題的變更，如法令變更、上級機關要求、資通安全推動小組決議事項等。</w:t>
      </w:r>
    </w:p>
    <w:p w:rsidR="008E405D" w:rsidRDefault="00D03402" w:rsidP="006D2DD1">
      <w:pPr>
        <w:pStyle w:val="a3"/>
        <w:numPr>
          <w:ilvl w:val="0"/>
          <w:numId w:val="29"/>
        </w:numPr>
        <w:spacing w:before="180" w:after="180" w:line="340" w:lineRule="exact"/>
        <w:jc w:val="both"/>
      </w:pPr>
      <w:r>
        <w:rPr>
          <w:rFonts w:ascii="Times New Roman" w:eastAsia="標楷體" w:hAnsi="Times New Roman"/>
          <w:color w:val="000000"/>
          <w:sz w:val="28"/>
          <w:szCs w:val="28"/>
        </w:rPr>
        <w:t>資通安全維護計畫內容之適切性。</w:t>
      </w:r>
    </w:p>
    <w:p w:rsidR="008E405D" w:rsidRDefault="00D03402" w:rsidP="006D2DD1">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資通安全績效之回饋，包括：</w:t>
      </w:r>
    </w:p>
    <w:p w:rsidR="008E405D" w:rsidRDefault="00D03402" w:rsidP="006D2DD1">
      <w:pPr>
        <w:pStyle w:val="a3"/>
        <w:numPr>
          <w:ilvl w:val="1"/>
          <w:numId w:val="29"/>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資通安全政策及目標之實施情形。</w:t>
      </w:r>
    </w:p>
    <w:p w:rsidR="008E405D" w:rsidRDefault="00D03402" w:rsidP="006D2DD1">
      <w:pPr>
        <w:pStyle w:val="a3"/>
        <w:numPr>
          <w:ilvl w:val="1"/>
          <w:numId w:val="29"/>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資通安全人力及資源之配置之實施情形。</w:t>
      </w:r>
    </w:p>
    <w:p w:rsidR="008E405D" w:rsidRDefault="00D03402" w:rsidP="006D2DD1">
      <w:pPr>
        <w:pStyle w:val="a3"/>
        <w:numPr>
          <w:ilvl w:val="1"/>
          <w:numId w:val="29"/>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資通安全防護及控制措施之實施情形。</w:t>
      </w:r>
    </w:p>
    <w:p w:rsidR="008E405D" w:rsidRDefault="00D03402" w:rsidP="006D2DD1">
      <w:pPr>
        <w:pStyle w:val="a3"/>
        <w:numPr>
          <w:ilvl w:val="1"/>
          <w:numId w:val="29"/>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內外部稽核結果。</w:t>
      </w:r>
    </w:p>
    <w:p w:rsidR="008E405D" w:rsidRDefault="00D03402" w:rsidP="006D2DD1">
      <w:pPr>
        <w:pStyle w:val="a3"/>
        <w:numPr>
          <w:ilvl w:val="1"/>
          <w:numId w:val="29"/>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不符合項目及矯正措施。</w:t>
      </w:r>
    </w:p>
    <w:p w:rsidR="008E405D" w:rsidRDefault="00D03402" w:rsidP="006D2DD1">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風險評鑑結果及風險處理計畫執行進度。</w:t>
      </w:r>
    </w:p>
    <w:p w:rsidR="008E405D" w:rsidRDefault="00D03402" w:rsidP="006D2DD1">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重大資通安全事件之處理及改善情形。</w:t>
      </w:r>
    </w:p>
    <w:p w:rsidR="008E405D" w:rsidRDefault="00D03402" w:rsidP="006D2DD1">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利害關係人之回饋。</w:t>
      </w:r>
    </w:p>
    <w:p w:rsidR="008E405D" w:rsidRDefault="00D03402" w:rsidP="006D2DD1">
      <w:pPr>
        <w:pStyle w:val="a3"/>
        <w:numPr>
          <w:ilvl w:val="0"/>
          <w:numId w:val="29"/>
        </w:numPr>
        <w:spacing w:before="180" w:after="180" w:line="340" w:lineRule="exact"/>
        <w:jc w:val="both"/>
      </w:pPr>
      <w:r>
        <w:rPr>
          <w:rFonts w:ascii="Times New Roman" w:eastAsia="標楷體" w:hAnsi="Times New Roman"/>
          <w:color w:val="000000"/>
          <w:sz w:val="28"/>
          <w:szCs w:val="28"/>
        </w:rPr>
        <w:t>持續改</w:t>
      </w:r>
      <w:r>
        <w:rPr>
          <w:rFonts w:ascii="Times New Roman" w:eastAsia="標楷體" w:hAnsi="Times New Roman"/>
          <w:sz w:val="28"/>
          <w:szCs w:val="28"/>
        </w:rPr>
        <w:t>善</w:t>
      </w:r>
      <w:r>
        <w:rPr>
          <w:rFonts w:ascii="Times New Roman" w:eastAsia="標楷體" w:hAnsi="Times New Roman"/>
          <w:color w:val="000000"/>
          <w:sz w:val="28"/>
          <w:szCs w:val="28"/>
        </w:rPr>
        <w:t>之機會。</w:t>
      </w:r>
    </w:p>
    <w:p w:rsidR="008E405D" w:rsidRDefault="00D03402" w:rsidP="006D2DD1">
      <w:pPr>
        <w:pStyle w:val="a3"/>
        <w:numPr>
          <w:ilvl w:val="0"/>
          <w:numId w:val="28"/>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持續改善機制之管理審查應做成改善績效追蹤報告，相關紀錄並應予保存，以作為管理審查執行之證據。</w:t>
      </w:r>
    </w:p>
    <w:p w:rsidR="008E405D" w:rsidRDefault="00D03402">
      <w:pPr>
        <w:pStyle w:val="1"/>
      </w:pPr>
      <w:bookmarkStart w:id="43" w:name="_Toc1041958"/>
      <w:r>
        <w:t>資通安全維護計畫實施情形之提出</w:t>
      </w:r>
      <w:bookmarkEnd w:id="43"/>
    </w:p>
    <w:p w:rsidR="008E405D" w:rsidRDefault="00D03402">
      <w:pPr>
        <w:spacing w:before="180" w:after="180" w:line="360" w:lineRule="exact"/>
        <w:ind w:left="708" w:firstLine="1"/>
      </w:pPr>
      <w:r>
        <w:rPr>
          <w:rFonts w:ascii="Times New Roman" w:eastAsia="標楷體" w:hAnsi="Times New Roman"/>
          <w:sz w:val="28"/>
          <w:szCs w:val="28"/>
        </w:rPr>
        <w:t>本機關依據本法</w:t>
      </w:r>
      <w:r w:rsidR="00F65FE1" w:rsidRPr="007F7900">
        <w:rPr>
          <w:rFonts w:ascii="Times New Roman" w:eastAsia="標楷體" w:hAnsi="Times New Roman"/>
          <w:color w:val="A6A6A6" w:themeColor="background1" w:themeShade="A6"/>
          <w:sz w:val="28"/>
          <w:szCs w:val="28"/>
        </w:rPr>
        <w:t>第</w:t>
      </w:r>
      <w:r w:rsidR="00F65FE1" w:rsidRPr="007F7900">
        <w:rPr>
          <w:rFonts w:ascii="Times New Roman" w:eastAsia="標楷體" w:hAnsi="Times New Roman"/>
          <w:color w:val="A6A6A6" w:themeColor="background1" w:themeShade="A6"/>
          <w:sz w:val="28"/>
          <w:szCs w:val="28"/>
        </w:rPr>
        <w:t>1</w:t>
      </w:r>
      <w:r w:rsidR="00F65FE1" w:rsidRPr="007F7900">
        <w:rPr>
          <w:rFonts w:ascii="Times New Roman" w:eastAsia="標楷體" w:hAnsi="Times New Roman" w:hint="eastAsia"/>
          <w:color w:val="A6A6A6" w:themeColor="background1" w:themeShade="A6"/>
          <w:sz w:val="28"/>
          <w:szCs w:val="28"/>
        </w:rPr>
        <w:t>2</w:t>
      </w:r>
      <w:r w:rsidR="00F65FE1" w:rsidRPr="007F7900">
        <w:rPr>
          <w:rFonts w:ascii="Times New Roman" w:eastAsia="標楷體" w:hAnsi="Times New Roman"/>
          <w:color w:val="A6A6A6" w:themeColor="background1" w:themeShade="A6"/>
          <w:sz w:val="28"/>
          <w:szCs w:val="28"/>
        </w:rPr>
        <w:t>(16,17)</w:t>
      </w:r>
      <w:r w:rsidR="00F65FE1" w:rsidRPr="007F7900">
        <w:rPr>
          <w:rFonts w:ascii="Times New Roman" w:eastAsia="標楷體" w:hAnsi="Times New Roman"/>
          <w:color w:val="A6A6A6" w:themeColor="background1" w:themeShade="A6"/>
          <w:sz w:val="28"/>
          <w:szCs w:val="28"/>
        </w:rPr>
        <w:t>條</w:t>
      </w:r>
      <w:r>
        <w:rPr>
          <w:rFonts w:ascii="Times New Roman" w:eastAsia="標楷體" w:hAnsi="Times New Roman"/>
          <w:sz w:val="28"/>
          <w:szCs w:val="28"/>
        </w:rPr>
        <w:t>之規定，應於次年向上級或監督機關，提出上年度資通安全維護計畫實施情形，使其得瞭解本機關上年度資通安全計畫實施情形。</w:t>
      </w:r>
    </w:p>
    <w:p w:rsidR="00F65FE1" w:rsidRDefault="00D03402" w:rsidP="00F65FE1">
      <w:pPr>
        <w:pStyle w:val="1"/>
      </w:pPr>
      <w:bookmarkStart w:id="44" w:name="_Toc521418940"/>
      <w:bookmarkStart w:id="45" w:name="_Toc521435475"/>
      <w:bookmarkStart w:id="46" w:name="_Toc521438712"/>
      <w:bookmarkStart w:id="47" w:name="_Toc521491691"/>
      <w:bookmarkStart w:id="48" w:name="_Toc1041959"/>
      <w:r>
        <w:t>相關法規、程序及表單</w:t>
      </w:r>
      <w:bookmarkEnd w:id="44"/>
      <w:bookmarkEnd w:id="45"/>
      <w:bookmarkEnd w:id="46"/>
      <w:bookmarkEnd w:id="47"/>
      <w:bookmarkEnd w:id="48"/>
    </w:p>
    <w:p w:rsidR="008E405D" w:rsidRDefault="00F65FE1" w:rsidP="00F65FE1">
      <w:pPr>
        <w:widowControl/>
        <w:spacing w:before="180" w:after="180" w:line="360" w:lineRule="exact"/>
        <w:ind w:left="240"/>
      </w:pPr>
      <w:r w:rsidRPr="00486BB4">
        <w:rPr>
          <w:rFonts w:ascii="標楷體" w:eastAsia="標楷體" w:hAnsi="標楷體" w:hint="eastAsia"/>
          <w:sz w:val="28"/>
        </w:rPr>
        <w:t>附件表單</w:t>
      </w:r>
      <w:r>
        <w:rPr>
          <w:rFonts w:ascii="標楷體" w:eastAsia="標楷體" w:hAnsi="標楷體" w:hint="eastAsia"/>
          <w:sz w:val="28"/>
        </w:rPr>
        <w:t>。</w:t>
      </w:r>
    </w:p>
    <w:sectPr w:rsidR="008E405D">
      <w:footerReference w:type="default" r:id="rId7"/>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0" w:rsidRDefault="00C56860">
      <w:r>
        <w:separator/>
      </w:r>
    </w:p>
  </w:endnote>
  <w:endnote w:type="continuationSeparator" w:id="0">
    <w:p w:rsidR="00C56860" w:rsidRDefault="00C5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D5" w:rsidRDefault="005F06D5">
    <w:pPr>
      <w:pStyle w:val="a7"/>
      <w:jc w:val="center"/>
    </w:pPr>
    <w:r>
      <w:rPr>
        <w:lang w:val="zh-TW"/>
      </w:rPr>
      <w:fldChar w:fldCharType="begin"/>
    </w:r>
    <w:r>
      <w:rPr>
        <w:lang w:val="zh-TW"/>
      </w:rPr>
      <w:instrText xml:space="preserve"> PAGE </w:instrText>
    </w:r>
    <w:r>
      <w:rPr>
        <w:lang w:val="zh-TW"/>
      </w:rPr>
      <w:fldChar w:fldCharType="separate"/>
    </w:r>
    <w:r w:rsidR="008123D3">
      <w:rPr>
        <w:noProof/>
        <w:lang w:val="zh-TW"/>
      </w:rPr>
      <w:t>20</w:t>
    </w:r>
    <w:r>
      <w:rPr>
        <w:lang w:val="zh-TW"/>
      </w:rPr>
      <w:fldChar w:fldCharType="end"/>
    </w:r>
  </w:p>
  <w:p w:rsidR="005F06D5" w:rsidRDefault="005F06D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0" w:rsidRDefault="00C56860">
      <w:r>
        <w:rPr>
          <w:color w:val="000000"/>
        </w:rPr>
        <w:separator/>
      </w:r>
    </w:p>
  </w:footnote>
  <w:footnote w:type="continuationSeparator" w:id="0">
    <w:p w:rsidR="00C56860" w:rsidRDefault="00C568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2B7"/>
    <w:multiLevelType w:val="multilevel"/>
    <w:tmpl w:val="6316C9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9B7B07"/>
    <w:multiLevelType w:val="multilevel"/>
    <w:tmpl w:val="366C18DE"/>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225551"/>
    <w:multiLevelType w:val="multilevel"/>
    <w:tmpl w:val="A3881F0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BC5025E"/>
    <w:multiLevelType w:val="multilevel"/>
    <w:tmpl w:val="FB8E0C8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1FCC111C"/>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D507D8"/>
    <w:multiLevelType w:val="multilevel"/>
    <w:tmpl w:val="51C0967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7134CF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AA37A99"/>
    <w:multiLevelType w:val="multilevel"/>
    <w:tmpl w:val="19308FB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031348"/>
    <w:multiLevelType w:val="multilevel"/>
    <w:tmpl w:val="D9F2BC7C"/>
    <w:lvl w:ilvl="0">
      <w:start w:val="1"/>
      <w:numFmt w:val="decimal"/>
      <w:lvlText w:val="%1."/>
      <w:lvlJc w:val="left"/>
      <w:pPr>
        <w:ind w:left="5442"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31FD0645"/>
    <w:multiLevelType w:val="multilevel"/>
    <w:tmpl w:val="7F403E5E"/>
    <w:lvl w:ilvl="0">
      <w:start w:val="1"/>
      <w:numFmt w:val="decimal"/>
      <w:lvlText w:val="(%1)"/>
      <w:lvlJc w:val="left"/>
      <w:pPr>
        <w:ind w:left="960" w:hanging="480"/>
      </w:pPr>
      <w:rPr>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pStyle w:val="2"/>
      <w:lvlText w:val="%2、"/>
      <w:lvlJc w:val="left"/>
      <w:pPr>
        <w:ind w:left="3839" w:hanging="720"/>
      </w:pPr>
    </w:lvl>
    <w:lvl w:ilvl="2">
      <w:start w:val="1"/>
      <w:numFmt w:val="taiwaneseCountingThousand"/>
      <w:pStyle w:val="3"/>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C444008"/>
    <w:multiLevelType w:val="multilevel"/>
    <w:tmpl w:val="55F2AD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7A438B"/>
    <w:multiLevelType w:val="multilevel"/>
    <w:tmpl w:val="E4A66BB2"/>
    <w:lvl w:ilvl="0">
      <w:start w:val="1"/>
      <w:numFmt w:val="decimal"/>
      <w:lvlText w:val="%1."/>
      <w:lvlJc w:val="left"/>
      <w:pPr>
        <w:ind w:left="1440" w:hanging="480"/>
      </w:pPr>
      <w:rPr>
        <w:rFonts w:ascii="Times New Roman" w:eastAsia="標楷體" w:hAnsi="Times New Roman" w:cs="Times New Roman"/>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0"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3"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6925B6"/>
    <w:multiLevelType w:val="hybridMultilevel"/>
    <w:tmpl w:val="B3DEE7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A2402A"/>
    <w:multiLevelType w:val="multilevel"/>
    <w:tmpl w:val="B2C600C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45C60642"/>
    <w:multiLevelType w:val="multilevel"/>
    <w:tmpl w:val="32AECB1A"/>
    <w:lvl w:ilvl="0">
      <w:start w:val="6"/>
      <w:numFmt w:val="decimal"/>
      <w:lvlText w:val="(%1)"/>
      <w:lvlJc w:val="left"/>
      <w:pPr>
        <w:ind w:left="960" w:hanging="480"/>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7" w15:restartNumberingAfterBreak="0">
    <w:nsid w:val="469B7A98"/>
    <w:multiLevelType w:val="multilevel"/>
    <w:tmpl w:val="BF581C6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0E596A"/>
    <w:multiLevelType w:val="multilevel"/>
    <w:tmpl w:val="6FBAA110"/>
    <w:lvl w:ilvl="0">
      <w:start w:val="5"/>
      <w:numFmt w:val="decimal"/>
      <w:lvlText w:val="(%1)"/>
      <w:lvlJc w:val="left"/>
      <w:pPr>
        <w:ind w:left="96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15:restartNumberingAfterBreak="0">
    <w:nsid w:val="4B4D0C10"/>
    <w:multiLevelType w:val="multilevel"/>
    <w:tmpl w:val="D83C3716"/>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61C19F1"/>
    <w:multiLevelType w:val="multilevel"/>
    <w:tmpl w:val="B4721640"/>
    <w:lvl w:ilvl="0">
      <w:start w:val="1"/>
      <w:numFmt w:val="decimal"/>
      <w:lvlText w:val="%1."/>
      <w:lvlJc w:val="left"/>
      <w:pPr>
        <w:ind w:left="1200" w:hanging="480"/>
      </w:pPr>
      <w:rPr>
        <w:rFonts w:ascii="Times New Roman" w:eastAsia="標楷體" w:hAnsi="Times New Roman" w:cs="Times New Roman"/>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6" w15:restartNumberingAfterBreak="0">
    <w:nsid w:val="67962A33"/>
    <w:multiLevelType w:val="multilevel"/>
    <w:tmpl w:val="1DE4FCE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BCE0A53"/>
    <w:multiLevelType w:val="multilevel"/>
    <w:tmpl w:val="74B6E91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CA555CD"/>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D720079"/>
    <w:multiLevelType w:val="multilevel"/>
    <w:tmpl w:val="7EE0B6B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DE654A8"/>
    <w:multiLevelType w:val="multilevel"/>
    <w:tmpl w:val="E6A269E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CE35B78"/>
    <w:multiLevelType w:val="multilevel"/>
    <w:tmpl w:val="A582F9C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5"/>
  </w:num>
  <w:num w:numId="2">
    <w:abstractNumId w:val="15"/>
  </w:num>
  <w:num w:numId="3">
    <w:abstractNumId w:val="43"/>
  </w:num>
  <w:num w:numId="4">
    <w:abstractNumId w:val="32"/>
  </w:num>
  <w:num w:numId="5">
    <w:abstractNumId w:val="50"/>
  </w:num>
  <w:num w:numId="6">
    <w:abstractNumId w:val="39"/>
  </w:num>
  <w:num w:numId="7">
    <w:abstractNumId w:val="45"/>
  </w:num>
  <w:num w:numId="8">
    <w:abstractNumId w:val="16"/>
  </w:num>
  <w:num w:numId="9">
    <w:abstractNumId w:val="36"/>
  </w:num>
  <w:num w:numId="10">
    <w:abstractNumId w:val="20"/>
  </w:num>
  <w:num w:numId="11">
    <w:abstractNumId w:val="24"/>
  </w:num>
  <w:num w:numId="12">
    <w:abstractNumId w:val="29"/>
  </w:num>
  <w:num w:numId="13">
    <w:abstractNumId w:val="27"/>
  </w:num>
  <w:num w:numId="14">
    <w:abstractNumId w:val="0"/>
  </w:num>
  <w:num w:numId="15">
    <w:abstractNumId w:val="47"/>
  </w:num>
  <w:num w:numId="16">
    <w:abstractNumId w:val="17"/>
  </w:num>
  <w:num w:numId="17">
    <w:abstractNumId w:val="42"/>
  </w:num>
  <w:num w:numId="18">
    <w:abstractNumId w:val="23"/>
  </w:num>
  <w:num w:numId="19">
    <w:abstractNumId w:val="37"/>
  </w:num>
  <w:num w:numId="20">
    <w:abstractNumId w:val="9"/>
  </w:num>
  <w:num w:numId="21">
    <w:abstractNumId w:val="2"/>
  </w:num>
  <w:num w:numId="22">
    <w:abstractNumId w:val="56"/>
  </w:num>
  <w:num w:numId="23">
    <w:abstractNumId w:val="13"/>
  </w:num>
  <w:num w:numId="24">
    <w:abstractNumId w:val="38"/>
  </w:num>
  <w:num w:numId="25">
    <w:abstractNumId w:val="46"/>
  </w:num>
  <w:num w:numId="26">
    <w:abstractNumId w:val="49"/>
  </w:num>
  <w:num w:numId="27">
    <w:abstractNumId w:val="35"/>
  </w:num>
  <w:num w:numId="28">
    <w:abstractNumId w:val="7"/>
  </w:num>
  <w:num w:numId="29">
    <w:abstractNumId w:val="53"/>
  </w:num>
  <w:num w:numId="30">
    <w:abstractNumId w:val="14"/>
  </w:num>
  <w:num w:numId="31">
    <w:abstractNumId w:val="48"/>
  </w:num>
  <w:num w:numId="32">
    <w:abstractNumId w:val="10"/>
  </w:num>
  <w:num w:numId="33">
    <w:abstractNumId w:val="2"/>
    <w:lvlOverride w:ilvl="0">
      <w:lvl w:ilvl="0">
        <w:start w:val="1"/>
        <w:numFmt w:val="taiwaneseCountingThousand"/>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34">
    <w:abstractNumId w:val="54"/>
  </w:num>
  <w:num w:numId="35">
    <w:abstractNumId w:val="4"/>
  </w:num>
  <w:num w:numId="36">
    <w:abstractNumId w:val="22"/>
  </w:num>
  <w:num w:numId="37">
    <w:abstractNumId w:val="18"/>
  </w:num>
  <w:num w:numId="38">
    <w:abstractNumId w:val="55"/>
  </w:num>
  <w:num w:numId="39">
    <w:abstractNumId w:val="31"/>
  </w:num>
  <w:num w:numId="40">
    <w:abstractNumId w:val="41"/>
  </w:num>
  <w:num w:numId="41">
    <w:abstractNumId w:val="26"/>
  </w:num>
  <w:num w:numId="42">
    <w:abstractNumId w:val="51"/>
  </w:num>
  <w:num w:numId="43">
    <w:abstractNumId w:val="5"/>
  </w:num>
  <w:num w:numId="44">
    <w:abstractNumId w:val="12"/>
  </w:num>
  <w:num w:numId="45">
    <w:abstractNumId w:val="30"/>
  </w:num>
  <w:num w:numId="46">
    <w:abstractNumId w:val="8"/>
  </w:num>
  <w:num w:numId="47">
    <w:abstractNumId w:val="11"/>
  </w:num>
  <w:num w:numId="48">
    <w:abstractNumId w:val="6"/>
  </w:num>
  <w:num w:numId="49">
    <w:abstractNumId w:val="33"/>
  </w:num>
  <w:num w:numId="50">
    <w:abstractNumId w:val="19"/>
  </w:num>
  <w:num w:numId="51">
    <w:abstractNumId w:val="40"/>
  </w:num>
  <w:num w:numId="52">
    <w:abstractNumId w:val="44"/>
  </w:num>
  <w:num w:numId="53">
    <w:abstractNumId w:val="34"/>
  </w:num>
  <w:num w:numId="54">
    <w:abstractNumId w:val="3"/>
  </w:num>
  <w:num w:numId="55">
    <w:abstractNumId w:val="1"/>
  </w:num>
  <w:num w:numId="56">
    <w:abstractNumId w:val="28"/>
  </w:num>
  <w:num w:numId="57">
    <w:abstractNumId w:val="52"/>
  </w:num>
  <w:num w:numId="58">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5D"/>
    <w:rsid w:val="00004656"/>
    <w:rsid w:val="0002642D"/>
    <w:rsid w:val="00044816"/>
    <w:rsid w:val="000A29FE"/>
    <w:rsid w:val="000A7B02"/>
    <w:rsid w:val="000B174C"/>
    <w:rsid w:val="000B687C"/>
    <w:rsid w:val="000C4C49"/>
    <w:rsid w:val="00101B4D"/>
    <w:rsid w:val="00125768"/>
    <w:rsid w:val="00170124"/>
    <w:rsid w:val="001A6532"/>
    <w:rsid w:val="001B3298"/>
    <w:rsid w:val="00260363"/>
    <w:rsid w:val="00270FA7"/>
    <w:rsid w:val="002A0545"/>
    <w:rsid w:val="002B33F0"/>
    <w:rsid w:val="002B6065"/>
    <w:rsid w:val="002D427B"/>
    <w:rsid w:val="00334614"/>
    <w:rsid w:val="003417F4"/>
    <w:rsid w:val="0035394D"/>
    <w:rsid w:val="003D49A0"/>
    <w:rsid w:val="00405100"/>
    <w:rsid w:val="00454550"/>
    <w:rsid w:val="00527D33"/>
    <w:rsid w:val="005819E7"/>
    <w:rsid w:val="005B116B"/>
    <w:rsid w:val="005D69AE"/>
    <w:rsid w:val="005E59BA"/>
    <w:rsid w:val="005F06D5"/>
    <w:rsid w:val="0061022D"/>
    <w:rsid w:val="00621B44"/>
    <w:rsid w:val="00633610"/>
    <w:rsid w:val="0064398F"/>
    <w:rsid w:val="00692193"/>
    <w:rsid w:val="006D2DD1"/>
    <w:rsid w:val="00751F42"/>
    <w:rsid w:val="0075326D"/>
    <w:rsid w:val="008123D3"/>
    <w:rsid w:val="00820559"/>
    <w:rsid w:val="008606D0"/>
    <w:rsid w:val="008C0C4F"/>
    <w:rsid w:val="008E405D"/>
    <w:rsid w:val="00924CF0"/>
    <w:rsid w:val="00943869"/>
    <w:rsid w:val="00A51701"/>
    <w:rsid w:val="00A8378C"/>
    <w:rsid w:val="00A86C92"/>
    <w:rsid w:val="00A95DFF"/>
    <w:rsid w:val="00AA39B9"/>
    <w:rsid w:val="00AB5EE5"/>
    <w:rsid w:val="00AC0DBA"/>
    <w:rsid w:val="00B01F01"/>
    <w:rsid w:val="00B2181B"/>
    <w:rsid w:val="00B21EE8"/>
    <w:rsid w:val="00B34B0C"/>
    <w:rsid w:val="00B57925"/>
    <w:rsid w:val="00B66BC3"/>
    <w:rsid w:val="00B9372C"/>
    <w:rsid w:val="00BA6FA1"/>
    <w:rsid w:val="00BD61E5"/>
    <w:rsid w:val="00BE2B2D"/>
    <w:rsid w:val="00C013B9"/>
    <w:rsid w:val="00C013E0"/>
    <w:rsid w:val="00C1386D"/>
    <w:rsid w:val="00C250BC"/>
    <w:rsid w:val="00C30AC4"/>
    <w:rsid w:val="00C471B6"/>
    <w:rsid w:val="00C56860"/>
    <w:rsid w:val="00C96ECA"/>
    <w:rsid w:val="00CB7431"/>
    <w:rsid w:val="00CC2B24"/>
    <w:rsid w:val="00CD6385"/>
    <w:rsid w:val="00D03402"/>
    <w:rsid w:val="00D901FD"/>
    <w:rsid w:val="00DC4FBB"/>
    <w:rsid w:val="00DD7D4F"/>
    <w:rsid w:val="00E25505"/>
    <w:rsid w:val="00E61A95"/>
    <w:rsid w:val="00EB7CE3"/>
    <w:rsid w:val="00EC635C"/>
    <w:rsid w:val="00F2399B"/>
    <w:rsid w:val="00F457AA"/>
    <w:rsid w:val="00F65FE1"/>
    <w:rsid w:val="00F836E5"/>
    <w:rsid w:val="00F92FCF"/>
    <w:rsid w:val="00F96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4665F-068F-4F11-BF8F-5589C3C8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numPr>
        <w:ilvl w:val="1"/>
        <w:numId w:val="1"/>
      </w:numPr>
      <w:spacing w:before="50" w:after="50" w:line="360" w:lineRule="exact"/>
      <w:ind w:left="1200"/>
      <w:outlineLvl w:val="1"/>
    </w:pPr>
    <w:rPr>
      <w:rFonts w:ascii="Cambria" w:eastAsia="標楷體" w:hAnsi="Cambria"/>
      <w:bCs/>
      <w:sz w:val="28"/>
      <w:szCs w:val="48"/>
    </w:rPr>
  </w:style>
  <w:style w:type="paragraph" w:styleId="3">
    <w:name w:val="heading 3"/>
    <w:basedOn w:val="a"/>
    <w:next w:val="a"/>
    <w:uiPriority w:val="9"/>
    <w:qFormat/>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rPr>
      <w:rFonts w:ascii="Cambria" w:eastAsia="標楷體" w:hAnsi="Cambria" w:cs="Times New Roman"/>
      <w:bCs/>
      <w:sz w:val="28"/>
      <w:szCs w:val="48"/>
    </w:rPr>
  </w:style>
  <w:style w:type="character" w:customStyle="1" w:styleId="30">
    <w:name w:val="標題 3 字元"/>
    <w:basedOn w:val="a0"/>
    <w:rPr>
      <w:rFonts w:ascii="Times New Roman" w:eastAsia="標楷體" w:hAnsi="Times New Roman" w:cs="Times New Roman"/>
      <w:bCs/>
      <w:sz w:val="28"/>
      <w:szCs w:val="36"/>
    </w:rPr>
  </w:style>
  <w:style w:type="paragraph" w:styleId="a3">
    <w:name w:val="List Paragraph"/>
    <w:basedOn w:val="a"/>
    <w:uiPriority w:val="34"/>
    <w:qFormat/>
    <w:pPr>
      <w:ind w:left="480"/>
    </w:pPr>
  </w:style>
  <w:style w:type="character" w:customStyle="1" w:styleId="a4">
    <w:name w:val="清單段落 字元"/>
    <w:uiPriority w:val="34"/>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pPr>
      <w:tabs>
        <w:tab w:val="right" w:leader="dot" w:pos="8296"/>
      </w:tabs>
      <w:spacing w:line="480" w:lineRule="exact"/>
      <w:ind w:left="560" w:hanging="560"/>
      <w:jc w:val="center"/>
    </w:pPr>
    <w:rPr>
      <w:rFonts w:ascii="標楷體" w:eastAsia="標楷體" w:hAnsi="標楷體"/>
      <w:sz w:val="28"/>
      <w:szCs w:val="28"/>
    </w:rPr>
  </w:style>
  <w:style w:type="paragraph" w:styleId="21">
    <w:name w:val="toc 2"/>
    <w:basedOn w:val="a"/>
    <w:next w:val="a"/>
    <w:autoRedefine/>
    <w:uiPriority w:val="39"/>
    <w:pPr>
      <w:tabs>
        <w:tab w:val="left" w:pos="1440"/>
        <w:tab w:val="right" w:leader="dot" w:pos="8296"/>
      </w:tabs>
      <w:ind w:left="108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pPr>
      <w:snapToGrid w:val="0"/>
    </w:pPr>
    <w:rPr>
      <w:sz w:val="20"/>
      <w:szCs w:val="20"/>
    </w:rPr>
  </w:style>
  <w:style w:type="character" w:customStyle="1" w:styleId="ab">
    <w:name w:val="註腳文字 字元"/>
    <w:basedOn w:val="a0"/>
    <w:rPr>
      <w:sz w:val="20"/>
      <w:szCs w:val="20"/>
    </w:rPr>
  </w:style>
  <w:style w:type="character" w:styleId="ac">
    <w:name w:val="footnote reference"/>
    <w:basedOn w:val="a0"/>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39"/>
    <w:rsid w:val="0034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20</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chingta</cp:lastModifiedBy>
  <cp:revision>16</cp:revision>
  <cp:lastPrinted>2019-02-19T02:28:00Z</cp:lastPrinted>
  <dcterms:created xsi:type="dcterms:W3CDTF">2019-07-17T07:01:00Z</dcterms:created>
  <dcterms:modified xsi:type="dcterms:W3CDTF">2019-07-18T05:55:00Z</dcterms:modified>
</cp:coreProperties>
</file>